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111" w:rsidRDefault="00B66111" w:rsidP="00B66111">
      <w:pPr>
        <w:spacing w:after="240"/>
        <w:rPr>
          <w:rFonts w:eastAsia="Times New Roman"/>
          <w:color w:val="000000"/>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B66111" w:rsidTr="00B66111">
        <w:trPr>
          <w:trHeight w:val="225"/>
        </w:trPr>
        <w:tc>
          <w:tcPr>
            <w:tcW w:w="0" w:type="auto"/>
            <w:shd w:val="clear" w:color="auto" w:fill="FFFFFF"/>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rsidTr="00B66111">
        <w:tc>
          <w:tcPr>
            <w:tcW w:w="0" w:type="auto"/>
            <w:shd w:val="clear" w:color="auto" w:fill="FFFFFF"/>
            <w:hideMark/>
          </w:tcPr>
          <w:tbl>
            <w:tblPr>
              <w:tblW w:w="10200" w:type="dxa"/>
              <w:jc w:val="center"/>
              <w:shd w:val="clear" w:color="auto" w:fill="FFFFFF"/>
              <w:tblCellMar>
                <w:left w:w="0" w:type="dxa"/>
                <w:right w:w="0" w:type="dxa"/>
              </w:tblCellMar>
              <w:tblLook w:val="04A0" w:firstRow="1" w:lastRow="0" w:firstColumn="1" w:lastColumn="0" w:noHBand="0" w:noVBand="1"/>
            </w:tblPr>
            <w:tblGrid>
              <w:gridCol w:w="9360"/>
            </w:tblGrid>
            <w:tr w:rsidR="00B66111">
              <w:trPr>
                <w:jc w:val="center"/>
              </w:trPr>
              <w:tc>
                <w:tcPr>
                  <w:tcW w:w="0" w:type="auto"/>
                  <w:shd w:val="clear" w:color="auto" w:fill="0072C6"/>
                  <w:vAlign w:val="center"/>
                  <w:hideMark/>
                </w:tcPr>
                <w:tbl>
                  <w:tblPr>
                    <w:tblW w:w="10200" w:type="dxa"/>
                    <w:tblCellMar>
                      <w:left w:w="0" w:type="dxa"/>
                      <w:right w:w="0" w:type="dxa"/>
                    </w:tblCellMar>
                    <w:tblLook w:val="04A0" w:firstRow="1" w:lastRow="0" w:firstColumn="1" w:lastColumn="0" w:noHBand="0" w:noVBand="1"/>
                  </w:tblPr>
                  <w:tblGrid>
                    <w:gridCol w:w="300"/>
                    <w:gridCol w:w="9600"/>
                    <w:gridCol w:w="300"/>
                  </w:tblGrid>
                  <w:tr w:rsidR="00B66111">
                    <w:tc>
                      <w:tcPr>
                        <w:tcW w:w="300" w:type="dxa"/>
                        <w:vAlign w:val="center"/>
                        <w:hideMark/>
                      </w:tcPr>
                      <w:p w:rsidR="00B66111" w:rsidRDefault="00B66111">
                        <w:pPr>
                          <w:rPr>
                            <w:rFonts w:eastAsia="Times New Roman"/>
                            <w:sz w:val="20"/>
                            <w:szCs w:val="20"/>
                          </w:rPr>
                        </w:pPr>
                        <w:bookmarkStart w:id="0" w:name="top"/>
                        <w:bookmarkEnd w:id="0"/>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8040"/>
                          <w:gridCol w:w="1560"/>
                        </w:tblGrid>
                        <w:tr w:rsidR="00B66111">
                          <w:trPr>
                            <w:gridAfter w:val="1"/>
                            <w:wAfter w:w="1560" w:type="dxa"/>
                            <w:trHeight w:val="300"/>
                          </w:trPr>
                          <w:tc>
                            <w:tcPr>
                              <w:tcW w:w="0" w:type="auto"/>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8640" w:type="dxa"/>
                              <w:vAlign w:val="center"/>
                              <w:hideMark/>
                            </w:tcPr>
                            <w:p w:rsidR="00B66111" w:rsidRDefault="00B66111">
                              <w:pPr>
                                <w:spacing w:line="270" w:lineRule="atLeast"/>
                                <w:rPr>
                                  <w:rFonts w:ascii="Segoe UI Light" w:eastAsia="Times New Roman" w:hAnsi="Segoe UI Light"/>
                                  <w:color w:val="FFFFFF"/>
                                </w:rPr>
                              </w:pPr>
                              <w:r>
                                <w:rPr>
                                  <w:rFonts w:ascii="Segoe UI Light" w:eastAsia="Times New Roman" w:hAnsi="Segoe UI Light"/>
                                  <w:color w:val="FFFFFF"/>
                                </w:rPr>
                                <w:t>Trustworthy Computing | March 2014</w:t>
                              </w:r>
                            </w:p>
                          </w:tc>
                          <w:tc>
                            <w:tcPr>
                              <w:tcW w:w="1560" w:type="dxa"/>
                              <w:vAlign w:val="center"/>
                              <w:hideMark/>
                            </w:tcPr>
                            <w:p w:rsidR="00B66111" w:rsidRDefault="00B66111">
                              <w:pPr>
                                <w:jc w:val="right"/>
                                <w:rPr>
                                  <w:rFonts w:eastAsia="Times New Roman"/>
                                </w:rPr>
                              </w:pPr>
                              <w:r>
                                <w:rPr>
                                  <w:rFonts w:eastAsia="Times New Roman"/>
                                  <w:noProof/>
                                </w:rPr>
                                <w:drawing>
                                  <wp:inline distT="0" distB="0" distL="0" distR="0">
                                    <wp:extent cx="990600" cy="266700"/>
                                    <wp:effectExtent l="0" t="0" r="0" b="0"/>
                                    <wp:docPr id="15" name="Picture 15" descr="http://image.email.microsoftemail.com/lib/fe68157075670478701d/m/1/51148_Security_Newsletter_2013_M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email.microsoftemail.com/lib/fe68157075670478701d/m/1/51148_Security_Newsletter_2013_MS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266700"/>
                                            </a:xfrm>
                                            <a:prstGeom prst="rect">
                                              <a:avLst/>
                                            </a:prstGeom>
                                            <a:noFill/>
                                            <a:ln>
                                              <a:noFill/>
                                            </a:ln>
                                          </pic:spPr>
                                        </pic:pic>
                                      </a:graphicData>
                                    </a:graphic>
                                  </wp:inline>
                                </w:drawing>
                              </w:r>
                            </w:p>
                          </w:tc>
                        </w:tr>
                        <w:tr w:rsidR="00B66111">
                          <w:tc>
                            <w:tcPr>
                              <w:tcW w:w="0" w:type="auto"/>
                              <w:tcMar>
                                <w:top w:w="150" w:type="dxa"/>
                                <w:left w:w="0" w:type="dxa"/>
                                <w:bottom w:w="150" w:type="dxa"/>
                                <w:right w:w="0" w:type="dxa"/>
                              </w:tcMar>
                              <w:vAlign w:val="center"/>
                              <w:hideMark/>
                            </w:tcPr>
                            <w:p w:rsidR="00B66111" w:rsidRDefault="00B66111">
                              <w:pPr>
                                <w:rPr>
                                  <w:rFonts w:ascii="Segoe UI Light" w:eastAsia="Times New Roman" w:hAnsi="Segoe UI Light"/>
                                  <w:color w:val="FFFFFF"/>
                                  <w:sz w:val="54"/>
                                  <w:szCs w:val="54"/>
                                </w:rPr>
                              </w:pPr>
                              <w:r>
                                <w:rPr>
                                  <w:rFonts w:ascii="Segoe UI Light" w:eastAsia="Times New Roman" w:hAnsi="Segoe UI Light"/>
                                  <w:color w:val="FFFFFF"/>
                                  <w:sz w:val="54"/>
                                  <w:szCs w:val="54"/>
                                </w:rPr>
                                <w:t>Microsoft Security Newsletter</w:t>
                              </w:r>
                            </w:p>
                          </w:tc>
                          <w:tc>
                            <w:tcPr>
                              <w:tcW w:w="0" w:type="auto"/>
                              <w:vAlign w:val="center"/>
                              <w:hideMark/>
                            </w:tcPr>
                            <w:p w:rsidR="00B66111" w:rsidRDefault="00B66111">
                              <w:pPr>
                                <w:rPr>
                                  <w:rFonts w:eastAsia="Times New Roman"/>
                                  <w:sz w:val="20"/>
                                  <w:szCs w:val="20"/>
                                </w:rPr>
                              </w:pPr>
                            </w:p>
                          </w:tc>
                        </w:tr>
                        <w:tr w:rsidR="00B66111">
                          <w:trPr>
                            <w:trHeight w:val="150"/>
                          </w:trPr>
                          <w:tc>
                            <w:tcPr>
                              <w:tcW w:w="0" w:type="auto"/>
                              <w:vAlign w:val="center"/>
                              <w:hideMark/>
                            </w:tcPr>
                            <w:p w:rsidR="00B66111" w:rsidRDefault="00B66111">
                              <w:pPr>
                                <w:spacing w:line="0" w:lineRule="atLeast"/>
                                <w:rPr>
                                  <w:rFonts w:eastAsia="Times New Roman"/>
                                  <w:sz w:val="2"/>
                                  <w:szCs w:val="2"/>
                                </w:rPr>
                              </w:pPr>
                              <w:r>
                                <w:rPr>
                                  <w:rFonts w:eastAsia="Times New Roman"/>
                                  <w:sz w:val="2"/>
                                  <w:szCs w:val="2"/>
                                </w:rPr>
                                <w:t> </w:t>
                              </w:r>
                            </w:p>
                          </w:tc>
                          <w:tc>
                            <w:tcPr>
                              <w:tcW w:w="0" w:type="auto"/>
                              <w:vAlign w:val="center"/>
                              <w:hideMark/>
                            </w:tcPr>
                            <w:p w:rsidR="00B66111" w:rsidRDefault="00B66111">
                              <w:pPr>
                                <w:rPr>
                                  <w:rFonts w:eastAsia="Times New Roman"/>
                                  <w:sz w:val="20"/>
                                  <w:szCs w:val="20"/>
                                </w:rPr>
                              </w:pPr>
                            </w:p>
                          </w:tc>
                        </w:tr>
                      </w:tbl>
                      <w:p w:rsidR="00B66111" w:rsidRDefault="00B66111">
                        <w:pPr>
                          <w:rPr>
                            <w:rFonts w:eastAsia="Times New Roman"/>
                            <w:sz w:val="20"/>
                            <w:szCs w:val="20"/>
                          </w:rPr>
                        </w:pPr>
                      </w:p>
                    </w:tc>
                    <w:tc>
                      <w:tcPr>
                        <w:tcW w:w="300" w:type="dxa"/>
                        <w:vAlign w:val="center"/>
                        <w:hideMark/>
                      </w:tcPr>
                      <w:p w:rsidR="00B66111" w:rsidRDefault="00B66111">
                        <w:pPr>
                          <w:rPr>
                            <w:rFonts w:eastAsia="Times New Roman"/>
                            <w:sz w:val="20"/>
                            <w:szCs w:val="20"/>
                          </w:rPr>
                        </w:pPr>
                      </w:p>
                    </w:tc>
                  </w:tr>
                </w:tbl>
                <w:p w:rsidR="00B66111" w:rsidRDefault="00B66111">
                  <w:pPr>
                    <w:rPr>
                      <w:rFonts w:eastAsia="Times New Roman"/>
                      <w:sz w:val="20"/>
                      <w:szCs w:val="20"/>
                    </w:rPr>
                  </w:pPr>
                </w:p>
              </w:tc>
            </w:tr>
            <w:tr w:rsidR="00B66111">
              <w:trPr>
                <w:jc w:val="center"/>
              </w:trPr>
              <w:tc>
                <w:tcPr>
                  <w:tcW w:w="0" w:type="auto"/>
                  <w:shd w:val="clear" w:color="auto" w:fill="FFFFFF"/>
                  <w:vAlign w:val="center"/>
                  <w:hideMark/>
                </w:tcPr>
                <w:tbl>
                  <w:tblPr>
                    <w:tblW w:w="10200" w:type="dxa"/>
                    <w:tblCellMar>
                      <w:left w:w="0" w:type="dxa"/>
                      <w:right w:w="0" w:type="dxa"/>
                    </w:tblCellMar>
                    <w:tblLook w:val="04A0" w:firstRow="1" w:lastRow="0" w:firstColumn="1" w:lastColumn="0" w:noHBand="0" w:noVBand="1"/>
                  </w:tblPr>
                  <w:tblGrid>
                    <w:gridCol w:w="300"/>
                    <w:gridCol w:w="9600"/>
                    <w:gridCol w:w="300"/>
                  </w:tblGrid>
                  <w:tr w:rsidR="00B66111">
                    <w:tc>
                      <w:tcPr>
                        <w:tcW w:w="300" w:type="dxa"/>
                        <w:vAlign w:val="center"/>
                        <w:hideMark/>
                      </w:tcPr>
                      <w:p w:rsidR="00B66111" w:rsidRDefault="00B66111">
                        <w:pPr>
                          <w:rPr>
                            <w:rFonts w:eastAsia="Times New Roman"/>
                            <w:sz w:val="20"/>
                            <w:szCs w:val="20"/>
                          </w:rPr>
                        </w:pPr>
                      </w:p>
                    </w:tc>
                    <w:tc>
                      <w:tcPr>
                        <w:tcW w:w="0" w:type="auto"/>
                        <w:vAlign w:val="center"/>
                        <w:hideMark/>
                      </w:tcPr>
                      <w:tbl>
                        <w:tblPr>
                          <w:tblW w:w="9600" w:type="dxa"/>
                          <w:tblCellMar>
                            <w:left w:w="0" w:type="dxa"/>
                            <w:right w:w="0" w:type="dxa"/>
                          </w:tblCellMar>
                          <w:tblLook w:val="04A0" w:firstRow="1" w:lastRow="0" w:firstColumn="1" w:lastColumn="0" w:noHBand="0" w:noVBand="1"/>
                        </w:tblPr>
                        <w:tblGrid>
                          <w:gridCol w:w="9600"/>
                        </w:tblGrid>
                        <w:tr w:rsidR="00B66111">
                          <w:trPr>
                            <w:trHeight w:val="150"/>
                          </w:trPr>
                          <w:tc>
                            <w:tcPr>
                              <w:tcW w:w="0" w:type="auto"/>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0" w:type="auto"/>
                              <w:tcMar>
                                <w:top w:w="0" w:type="dxa"/>
                                <w:left w:w="0" w:type="dxa"/>
                                <w:bottom w:w="150" w:type="dxa"/>
                                <w:right w:w="0" w:type="dxa"/>
                              </w:tcMar>
                              <w:vAlign w:val="center"/>
                              <w:hideMark/>
                            </w:tcPr>
                            <w:p w:rsidR="00B66111" w:rsidRDefault="00B66111">
                              <w:pPr>
                                <w:spacing w:line="270" w:lineRule="atLeast"/>
                                <w:rPr>
                                  <w:rFonts w:ascii="Segoe UI" w:eastAsia="Times New Roman" w:hAnsi="Segoe UI" w:cs="Segoe UI"/>
                                  <w:color w:val="002050"/>
                                  <w:sz w:val="26"/>
                                  <w:szCs w:val="26"/>
                                </w:rPr>
                              </w:pPr>
                              <w:r>
                                <w:rPr>
                                  <w:rFonts w:ascii="Segoe UI" w:eastAsia="Times New Roman" w:hAnsi="Segoe UI" w:cs="Segoe UI"/>
                                  <w:color w:val="002050"/>
                                  <w:sz w:val="26"/>
                                  <w:szCs w:val="26"/>
                                </w:rPr>
                                <w:t>Welcome to March’s Security Newsletter!</w:t>
                              </w:r>
                            </w:p>
                          </w:tc>
                        </w:tr>
                        <w:tr w:rsidR="00B66111">
                          <w:tc>
                            <w:tcPr>
                              <w:tcW w:w="0" w:type="auto"/>
                              <w:vAlign w:val="center"/>
                              <w:hideMark/>
                            </w:tcPr>
                            <w:p w:rsidR="00B66111" w:rsidRDefault="00B66111">
                              <w:pPr>
                                <w:spacing w:after="240"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 xml:space="preserve">Our newsletter this month focuses on the importance of demanding secure software from your software or services providers. With the explosion of technology over the past decade, I frequently come across applications that are rushed to market with little thought given to security. Software providers are eager to make a quick return on their investment and may not recognize the long term consequences it can have to their reputation in the event that one of their customers is compromised by malware or cyber attacks. The potential impact can be even more significant if their software becomes widely adopted. Microsoft learned this lesson early on during the days of malware threats like Code Red. The </w:t>
                              </w:r>
                              <w:hyperlink r:id="rId6" w:history="1">
                                <w:r>
                                  <w:rPr>
                                    <w:rStyle w:val="Hyperlink"/>
                                    <w:rFonts w:ascii="Segoe UI" w:eastAsia="Times New Roman" w:hAnsi="Segoe UI" w:cs="Segoe UI"/>
                                    <w:color w:val="0070C0"/>
                                    <w:sz w:val="18"/>
                                    <w:szCs w:val="18"/>
                                    <w:u w:val="none"/>
                                  </w:rPr>
                                  <w:t>Microsoft Security Development Lifecycle (SDL)</w:t>
                                </w:r>
                              </w:hyperlink>
                              <w:r>
                                <w:rPr>
                                  <w:rFonts w:ascii="Segoe UI" w:eastAsia="Times New Roman" w:hAnsi="Segoe UI" w:cs="Segoe UI"/>
                                  <w:color w:val="58595B"/>
                                  <w:sz w:val="18"/>
                                  <w:szCs w:val="18"/>
                                </w:rPr>
                                <w:t xml:space="preserve"> was born from these lessons. The SDL is designed to reduce the number and severity of vulnerabilities in software and is a mandatory process through which all Microsoft products and services must pass. You can learn more about the evolution of the SDL in the never-before-told story, " </w:t>
                              </w:r>
                              <w:hyperlink r:id="rId7" w:history="1">
                                <w:r>
                                  <w:rPr>
                                    <w:rStyle w:val="Hyperlink"/>
                                    <w:rFonts w:ascii="Segoe UI" w:eastAsia="Times New Roman" w:hAnsi="Segoe UI" w:cs="Segoe UI"/>
                                    <w:color w:val="0070C0"/>
                                    <w:sz w:val="18"/>
                                    <w:szCs w:val="18"/>
                                    <w:u w:val="none"/>
                                  </w:rPr>
                                  <w:t>Life in the Digital Crosshairs</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r>
                              <w:r>
                                <w:rPr>
                                  <w:rFonts w:ascii="Segoe UI" w:eastAsia="Times New Roman" w:hAnsi="Segoe UI" w:cs="Segoe UI"/>
                                  <w:color w:val="58595B"/>
                                  <w:sz w:val="18"/>
                                  <w:szCs w:val="18"/>
                                </w:rPr>
                                <w:br/>
                                <w:t xml:space="preserve">Because of its effectiveness, Microsoft has made the </w:t>
                              </w:r>
                              <w:hyperlink r:id="rId8" w:history="1">
                                <w:r>
                                  <w:rPr>
                                    <w:rStyle w:val="Hyperlink"/>
                                    <w:rFonts w:ascii="Segoe UI" w:eastAsia="Times New Roman" w:hAnsi="Segoe UI" w:cs="Segoe UI"/>
                                    <w:color w:val="0070C0"/>
                                    <w:sz w:val="18"/>
                                    <w:szCs w:val="18"/>
                                    <w:u w:val="none"/>
                                  </w:rPr>
                                  <w:t>SDL process</w:t>
                                </w:r>
                              </w:hyperlink>
                              <w:r>
                                <w:rPr>
                                  <w:rFonts w:ascii="Segoe UI" w:eastAsia="Times New Roman" w:hAnsi="Segoe UI" w:cs="Segoe UI"/>
                                  <w:color w:val="58595B"/>
                                  <w:sz w:val="18"/>
                                  <w:szCs w:val="18"/>
                                </w:rPr>
                                <w:t xml:space="preserve"> available for free to the public so that software developers both large and small can benefit from security development best practices. Whether you’re developing an application for a smartphone, tablet, PC, or other computing device, you can apply SDL principles to improve that application’s state of security. Learn more about the benefits of incorporating the SDL into your development process in our </w:t>
                              </w:r>
                              <w:hyperlink r:id="rId9" w:history="1">
                                <w:r>
                                  <w:rPr>
                                    <w:rStyle w:val="Hyperlink"/>
                                    <w:rFonts w:ascii="Segoe UI" w:eastAsia="Times New Roman" w:hAnsi="Segoe UI" w:cs="Segoe UI"/>
                                    <w:color w:val="0070C0"/>
                                    <w:sz w:val="18"/>
                                    <w:szCs w:val="18"/>
                                    <w:u w:val="none"/>
                                  </w:rPr>
                                  <w:t>SDL Chronicles</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r>
                              <w:r>
                                <w:rPr>
                                  <w:rFonts w:ascii="Segoe UI" w:eastAsia="Times New Roman" w:hAnsi="Segoe UI" w:cs="Segoe UI"/>
                                  <w:color w:val="58595B"/>
                                  <w:sz w:val="18"/>
                                  <w:szCs w:val="18"/>
                                </w:rPr>
                                <w:br/>
                                <w:t xml:space="preserve">In this fast moving technology market, providers are developing applications based on customer demand or priority which is why demanding secure software starts with you. Ask your software provider if they are using a security development process. If not, you should think twice about the security of that software. Don’t let security be an afterthought and potentially expose your organization to increased risks from malware and other threats. </w:t>
                              </w:r>
                            </w:p>
                            <w:tbl>
                              <w:tblPr>
                                <w:tblW w:w="5000" w:type="pct"/>
                                <w:tblCellMar>
                                  <w:left w:w="0" w:type="dxa"/>
                                  <w:right w:w="0" w:type="dxa"/>
                                </w:tblCellMar>
                                <w:tblLook w:val="04A0" w:firstRow="1" w:lastRow="0" w:firstColumn="1" w:lastColumn="0" w:noHBand="0" w:noVBand="1"/>
                              </w:tblPr>
                              <w:tblGrid>
                                <w:gridCol w:w="990"/>
                                <w:gridCol w:w="180"/>
                                <w:gridCol w:w="8430"/>
                              </w:tblGrid>
                              <w:tr w:rsidR="00B66111">
                                <w:tc>
                                  <w:tcPr>
                                    <w:tcW w:w="990" w:type="dxa"/>
                                    <w:hideMark/>
                                  </w:tcPr>
                                  <w:p w:rsidR="00B66111" w:rsidRDefault="00B66111">
                                    <w:pPr>
                                      <w:rPr>
                                        <w:rFonts w:eastAsia="Times New Roman"/>
                                      </w:rPr>
                                    </w:pPr>
                                    <w:r>
                                      <w:rPr>
                                        <w:rFonts w:eastAsia="Times New Roman"/>
                                        <w:noProof/>
                                      </w:rPr>
                                      <w:drawing>
                                        <wp:inline distT="0" distB="0" distL="0" distR="0">
                                          <wp:extent cx="628650" cy="552450"/>
                                          <wp:effectExtent l="0" t="0" r="0" b="0"/>
                                          <wp:docPr id="14" name="Picture 14" descr="Tim 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 Rai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552450"/>
                                                  </a:xfrm>
                                                  <a:prstGeom prst="rect">
                                                    <a:avLst/>
                                                  </a:prstGeom>
                                                  <a:noFill/>
                                                  <a:ln>
                                                    <a:noFill/>
                                                  </a:ln>
                                                </pic:spPr>
                                              </pic:pic>
                                            </a:graphicData>
                                          </a:graphic>
                                        </wp:inline>
                                      </w:drawing>
                                    </w:r>
                                  </w:p>
                                </w:tc>
                                <w:tc>
                                  <w:tcPr>
                                    <w:tcW w:w="180" w:type="dxa"/>
                                    <w:hideMark/>
                                  </w:tcPr>
                                  <w:p w:rsidR="00B66111" w:rsidRDefault="00B66111">
                                    <w:pPr>
                                      <w:rPr>
                                        <w:rFonts w:eastAsia="Times New Roman"/>
                                        <w:sz w:val="20"/>
                                        <w:szCs w:val="20"/>
                                      </w:rPr>
                                    </w:pPr>
                                  </w:p>
                                </w:tc>
                                <w:tc>
                                  <w:tcPr>
                                    <w:tcW w:w="0" w:type="auto"/>
                                    <w:hideMark/>
                                  </w:tcPr>
                                  <w:p w:rsidR="00B66111" w:rsidRDefault="00B66111">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Best regards,</w:t>
                                    </w:r>
                                    <w:r>
                                      <w:rPr>
                                        <w:rFonts w:ascii="Segoe UI" w:eastAsia="Times New Roman" w:hAnsi="Segoe UI" w:cs="Segoe UI"/>
                                        <w:color w:val="58595B"/>
                                        <w:sz w:val="18"/>
                                        <w:szCs w:val="18"/>
                                      </w:rPr>
                                      <w:br/>
                                      <w:t>Tim Rains, Director</w:t>
                                    </w:r>
                                    <w:r>
                                      <w:rPr>
                                        <w:rFonts w:ascii="Segoe UI" w:eastAsia="Times New Roman" w:hAnsi="Segoe UI" w:cs="Segoe UI"/>
                                        <w:color w:val="58595B"/>
                                        <w:sz w:val="18"/>
                                        <w:szCs w:val="18"/>
                                      </w:rPr>
                                      <w:br/>
                                      <w:t xml:space="preserve">Microsoft Trustworthy Computing </w:t>
                                    </w:r>
                                  </w:p>
                                </w:tc>
                              </w:tr>
                            </w:tbl>
                            <w:p w:rsidR="00B66111" w:rsidRDefault="00B66111">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br/>
                                <w:t xml:space="preserve">Have feedback on how we can improve this newsletter? Email us at </w:t>
                              </w:r>
                              <w:hyperlink r:id="rId11" w:history="1">
                                <w:r>
                                  <w:rPr>
                                    <w:rStyle w:val="Hyperlink"/>
                                    <w:rFonts w:ascii="Segoe UI" w:eastAsia="Times New Roman" w:hAnsi="Segoe UI" w:cs="Segoe UI"/>
                                    <w:color w:val="0070C0"/>
                                    <w:sz w:val="18"/>
                                    <w:szCs w:val="18"/>
                                    <w:u w:val="none"/>
                                  </w:rPr>
                                  <w:t>secnlfb@microsoft.com</w:t>
                                </w:r>
                              </w:hyperlink>
                              <w:r>
                                <w:rPr>
                                  <w:rFonts w:ascii="Segoe UI" w:eastAsia="Times New Roman" w:hAnsi="Segoe UI" w:cs="Segoe UI"/>
                                  <w:color w:val="58595B"/>
                                  <w:sz w:val="18"/>
                                  <w:szCs w:val="18"/>
                                </w:rPr>
                                <w:t xml:space="preserve"> and share your ideas. </w:t>
                              </w:r>
                            </w:p>
                          </w:tc>
                        </w:tr>
                        <w:tr w:rsidR="00B66111">
                          <w:trPr>
                            <w:trHeight w:val="150"/>
                          </w:trPr>
                          <w:tc>
                            <w:tcPr>
                              <w:tcW w:w="0" w:type="auto"/>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0" w:type="auto"/>
                              <w:vAlign w:val="center"/>
                              <w:hideMark/>
                            </w:tcPr>
                            <w:p w:rsidR="00B66111" w:rsidRDefault="00B66111">
                              <w:pPr>
                                <w:jc w:val="center"/>
                                <w:rPr>
                                  <w:rFonts w:eastAsia="Times New Roman"/>
                                </w:rPr>
                              </w:pPr>
                              <w:r>
                                <w:rPr>
                                  <w:rFonts w:eastAsia="Times New Roman"/>
                                  <w:noProof/>
                                </w:rPr>
                                <w:drawing>
                                  <wp:inline distT="0" distB="0" distL="0" distR="0">
                                    <wp:extent cx="6096000" cy="19050"/>
                                    <wp:effectExtent l="0" t="0" r="0" b="0"/>
                                    <wp:docPr id="13" name="Picture 13" descr="http://image.email.microsoftemail.com/lib/fe68157075670478701d/m/1/51148_Security_Newsletter_2013_borde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email.microsoftemail.com/lib/fe68157075670478701d/m/1/51148_Security_Newsletter_2013_borderLi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19050"/>
                                            </a:xfrm>
                                            <a:prstGeom prst="rect">
                                              <a:avLst/>
                                            </a:prstGeom>
                                            <a:noFill/>
                                            <a:ln>
                                              <a:noFill/>
                                            </a:ln>
                                          </pic:spPr>
                                        </pic:pic>
                                      </a:graphicData>
                                    </a:graphic>
                                  </wp:inline>
                                </w:drawing>
                              </w:r>
                            </w:p>
                          </w:tc>
                        </w:tr>
                        <w:tr w:rsidR="00B66111">
                          <w:tc>
                            <w:tcPr>
                              <w:tcW w:w="0" w:type="auto"/>
                              <w:vAlign w:val="center"/>
                              <w:hideMark/>
                            </w:tcPr>
                            <w:tbl>
                              <w:tblPr>
                                <w:tblW w:w="0" w:type="auto"/>
                                <w:tblCellMar>
                                  <w:left w:w="0" w:type="dxa"/>
                                  <w:right w:w="0" w:type="dxa"/>
                                </w:tblCellMar>
                                <w:tblLook w:val="04A0" w:firstRow="1" w:lastRow="0" w:firstColumn="1" w:lastColumn="0" w:noHBand="0" w:noVBand="1"/>
                              </w:tblPr>
                              <w:tblGrid>
                                <w:gridCol w:w="7350"/>
                                <w:gridCol w:w="1125"/>
                                <w:gridCol w:w="1125"/>
                              </w:tblGrid>
                              <w:tr w:rsidR="00B66111">
                                <w:tc>
                                  <w:tcPr>
                                    <w:tcW w:w="7350" w:type="dxa"/>
                                    <w:vAlign w:val="center"/>
                                    <w:hideMark/>
                                  </w:tcPr>
                                  <w:p w:rsidR="00B66111" w:rsidRDefault="00B66111">
                                    <w:pPr>
                                      <w:spacing w:line="270" w:lineRule="atLeast"/>
                                      <w:rPr>
                                        <w:rFonts w:ascii="Segoe UI Semibold" w:eastAsia="Times New Roman" w:hAnsi="Segoe UI Semibold"/>
                                        <w:color w:val="002050"/>
                                      </w:rPr>
                                    </w:pPr>
                                    <w:bookmarkStart w:id="1" w:name="TopStories"/>
                                    <w:bookmarkEnd w:id="1"/>
                                    <w:r>
                                      <w:rPr>
                                        <w:rFonts w:ascii="Segoe UI Semibold" w:eastAsia="Times New Roman" w:hAnsi="Segoe UI Semibold"/>
                                        <w:color w:val="002050"/>
                                      </w:rPr>
                                      <w:t>Top Stories</w:t>
                                    </w:r>
                                  </w:p>
                                </w:tc>
                                <w:tc>
                                  <w:tcPr>
                                    <w:tcW w:w="1125" w:type="dxa"/>
                                    <w:vAlign w:val="center"/>
                                    <w:hideMark/>
                                  </w:tcPr>
                                  <w:p w:rsidR="00B66111" w:rsidRDefault="00B66111">
                                    <w:pPr>
                                      <w:jc w:val="right"/>
                                      <w:rPr>
                                        <w:rFonts w:eastAsia="Times New Roman"/>
                                      </w:rPr>
                                    </w:pPr>
                                    <w:r>
                                      <w:rPr>
                                        <w:rFonts w:eastAsia="Times New Roman"/>
                                        <w:noProof/>
                                        <w:color w:val="0000FF"/>
                                      </w:rPr>
                                      <w:drawing>
                                        <wp:inline distT="0" distB="0" distL="0" distR="0">
                                          <wp:extent cx="561975" cy="257175"/>
                                          <wp:effectExtent l="0" t="0" r="9525" b="9525"/>
                                          <wp:docPr id="12" name="Picture 12" descr="http://image.email.microsoftemail.com/lib/fe68157075670478701d/m/1/51148_Security_Newsletter_2013_top.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email.microsoftemail.com/lib/fe68157075670478701d/m/1/51148_Security_Newsletter_2013_to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c>
                                  <w:tcPr>
                                    <w:tcW w:w="1125" w:type="dxa"/>
                                    <w:vAlign w:val="center"/>
                                    <w:hideMark/>
                                  </w:tcPr>
                                  <w:p w:rsidR="00B66111" w:rsidRDefault="00B66111">
                                    <w:pPr>
                                      <w:jc w:val="right"/>
                                      <w:rPr>
                                        <w:rFonts w:eastAsia="Times New Roman"/>
                                      </w:rPr>
                                    </w:pPr>
                                    <w:r>
                                      <w:rPr>
                                        <w:rFonts w:eastAsia="Times New Roman"/>
                                        <w:noProof/>
                                        <w:color w:val="0000FF"/>
                                      </w:rPr>
                                      <w:drawing>
                                        <wp:inline distT="0" distB="0" distL="0" distR="0">
                                          <wp:extent cx="561975" cy="257175"/>
                                          <wp:effectExtent l="0" t="0" r="9525" b="9525"/>
                                          <wp:docPr id="11" name="Picture 11" descr="http://image.email.microsoftemail.com/lib/fe68157075670478701d/m/1/51148_Security_Newsletter_2013_nex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email.microsoftemail.com/lib/fe68157075670478701d/m/1/51148_Security_Newsletter_2013_nex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r>
                            </w:tbl>
                            <w:p w:rsidR="00B66111" w:rsidRDefault="00B66111">
                              <w:pPr>
                                <w:rPr>
                                  <w:rFonts w:eastAsia="Times New Roman"/>
                                  <w:sz w:val="20"/>
                                  <w:szCs w:val="20"/>
                                </w:rPr>
                              </w:pPr>
                            </w:p>
                          </w:tc>
                        </w:tr>
                        <w:tr w:rsidR="00B66111">
                          <w:trPr>
                            <w:trHeight w:val="150"/>
                          </w:trPr>
                          <w:tc>
                            <w:tcPr>
                              <w:tcW w:w="0" w:type="auto"/>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0" w:type="auto"/>
                              <w:vAlign w:val="center"/>
                              <w:hideMark/>
                            </w:tcPr>
                            <w:p w:rsidR="00B66111" w:rsidRDefault="00B66111">
                              <w:pPr>
                                <w:spacing w:after="240" w:line="240" w:lineRule="atLeast"/>
                                <w:rPr>
                                  <w:rFonts w:ascii="Segoe UI" w:eastAsia="Times New Roman" w:hAnsi="Segoe UI" w:cs="Segoe UI"/>
                                  <w:color w:val="58595B"/>
                                  <w:sz w:val="18"/>
                                  <w:szCs w:val="18"/>
                                </w:rPr>
                              </w:pPr>
                              <w:hyperlink r:id="rId17" w:history="1">
                                <w:r>
                                  <w:rPr>
                                    <w:rStyle w:val="Hyperlink"/>
                                    <w:rFonts w:ascii="Segoe UI" w:eastAsia="Times New Roman" w:hAnsi="Segoe UI" w:cs="Segoe UI"/>
                                    <w:color w:val="0070C0"/>
                                    <w:u w:val="none"/>
                                  </w:rPr>
                                  <w:t>Cyber Threats to Windows XP and Guidance for Small Businesses and Consumers</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It’s been well publicized that on April 8</w:t>
                              </w:r>
                              <w:r>
                                <w:rPr>
                                  <w:rFonts w:ascii="Segoe UI" w:eastAsia="Times New Roman" w:hAnsi="Segoe UI" w:cs="Segoe UI"/>
                                  <w:color w:val="58595B"/>
                                  <w:sz w:val="18"/>
                                  <w:szCs w:val="18"/>
                                  <w:vertAlign w:val="superscript"/>
                                </w:rPr>
                                <w:t>th</w:t>
                              </w:r>
                              <w:r>
                                <w:rPr>
                                  <w:rFonts w:ascii="Segoe UI" w:eastAsia="Times New Roman" w:hAnsi="Segoe UI" w:cs="Segoe UI"/>
                                  <w:color w:val="58595B"/>
                                  <w:sz w:val="18"/>
                                  <w:szCs w:val="18"/>
                                </w:rPr>
                                <w:t xml:space="preserve">, 2014 Microsoft discontinues product support for Windows XP. While many organizations have recently finished, or are in the process of finishing, the migration to Windows 7 or Windows 8, others have no plans to update their Windows XP systems. Get insight on the specific threats to Windows XP-based systems that attackers may attempt after end of support to better understand the risks involved with remaining on Windows XP, and benefits of immediately upgrading to a more secure version of Windows, or accelerate existing plans to do so.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18" w:history="1">
                                <w:r>
                                  <w:rPr>
                                    <w:rStyle w:val="Hyperlink"/>
                                    <w:rFonts w:ascii="Segoe UI" w:eastAsia="Times New Roman" w:hAnsi="Segoe UI" w:cs="Segoe UI"/>
                                    <w:color w:val="0070C0"/>
                                    <w:u w:val="none"/>
                                  </w:rPr>
                                  <w:t>Threat Modeling a Retail Environment</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r>
                              <w:r>
                                <w:rPr>
                                  <w:rFonts w:ascii="Segoe UI" w:eastAsia="Times New Roman" w:hAnsi="Segoe UI" w:cs="Segoe UI"/>
                                  <w:color w:val="58595B"/>
                                  <w:sz w:val="18"/>
                                  <w:szCs w:val="18"/>
                                </w:rPr>
                                <w:lastRenderedPageBreak/>
                                <w:t xml:space="preserve">In the wake of high profile attacks on organizations in the retail industry, Microsoft cybersecurity and retail experts have teamed up to provide guidance that identifies some of the unique threats and challenges faced by companies in the retail industry, and suggests some appropriate mitigations.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19" w:history="1">
                                <w:r>
                                  <w:rPr>
                                    <w:rStyle w:val="Hyperlink"/>
                                    <w:rFonts w:ascii="Segoe UI" w:eastAsia="Times New Roman" w:hAnsi="Segoe UI" w:cs="Segoe UI"/>
                                    <w:color w:val="0070C0"/>
                                    <w:u w:val="none"/>
                                  </w:rPr>
                                  <w:t>When ASLR Makes the Difference</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Explore the importance of enabling Address Space Layout Randomization mitigation (ASLR) in modern software, and see how it can be used to mitigate two real exploits seen in the world today. </w:t>
                              </w:r>
                            </w:p>
                          </w:tc>
                        </w:tr>
                        <w:tr w:rsidR="00B66111">
                          <w:trPr>
                            <w:trHeight w:val="150"/>
                          </w:trPr>
                          <w:tc>
                            <w:tcPr>
                              <w:tcW w:w="0" w:type="auto"/>
                              <w:vAlign w:val="center"/>
                              <w:hideMark/>
                            </w:tcPr>
                            <w:p w:rsidR="00B66111" w:rsidRDefault="00B66111">
                              <w:pPr>
                                <w:spacing w:line="0" w:lineRule="atLeast"/>
                                <w:rPr>
                                  <w:rFonts w:eastAsia="Times New Roman"/>
                                  <w:sz w:val="2"/>
                                  <w:szCs w:val="2"/>
                                </w:rPr>
                              </w:pPr>
                              <w:r>
                                <w:rPr>
                                  <w:rFonts w:eastAsia="Times New Roman"/>
                                  <w:sz w:val="2"/>
                                  <w:szCs w:val="2"/>
                                </w:rPr>
                                <w:lastRenderedPageBreak/>
                                <w:t> </w:t>
                              </w:r>
                            </w:p>
                          </w:tc>
                        </w:tr>
                        <w:tr w:rsidR="00B66111">
                          <w:tc>
                            <w:tcPr>
                              <w:tcW w:w="0" w:type="auto"/>
                              <w:vAlign w:val="center"/>
                              <w:hideMark/>
                            </w:tcPr>
                            <w:p w:rsidR="00B66111" w:rsidRDefault="00B66111">
                              <w:pPr>
                                <w:jc w:val="center"/>
                                <w:rPr>
                                  <w:rFonts w:eastAsia="Times New Roman"/>
                                </w:rPr>
                              </w:pPr>
                              <w:r>
                                <w:rPr>
                                  <w:rFonts w:eastAsia="Times New Roman"/>
                                  <w:noProof/>
                                </w:rPr>
                                <w:drawing>
                                  <wp:inline distT="0" distB="0" distL="0" distR="0">
                                    <wp:extent cx="6096000" cy="19050"/>
                                    <wp:effectExtent l="0" t="0" r="0" b="0"/>
                                    <wp:docPr id="10" name="Picture 10" descr="http://image.email.microsoftemail.com/lib/fe68157075670478701d/m/1/51148_Security_Newsletter_2013_borde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email.microsoftemail.com/lib/fe68157075670478701d/m/1/51148_Security_Newsletter_2013_borderLi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19050"/>
                                            </a:xfrm>
                                            <a:prstGeom prst="rect">
                                              <a:avLst/>
                                            </a:prstGeom>
                                            <a:noFill/>
                                            <a:ln>
                                              <a:noFill/>
                                            </a:ln>
                                          </pic:spPr>
                                        </pic:pic>
                                      </a:graphicData>
                                    </a:graphic>
                                  </wp:inline>
                                </w:drawing>
                              </w:r>
                            </w:p>
                          </w:tc>
                        </w:tr>
                        <w:tr w:rsidR="00B66111">
                          <w:tc>
                            <w:tcPr>
                              <w:tcW w:w="0" w:type="auto"/>
                              <w:vAlign w:val="center"/>
                              <w:hideMark/>
                            </w:tcPr>
                            <w:tbl>
                              <w:tblPr>
                                <w:tblW w:w="0" w:type="auto"/>
                                <w:tblCellMar>
                                  <w:left w:w="0" w:type="dxa"/>
                                  <w:right w:w="0" w:type="dxa"/>
                                </w:tblCellMar>
                                <w:tblLook w:val="04A0" w:firstRow="1" w:lastRow="0" w:firstColumn="1" w:lastColumn="0" w:noHBand="0" w:noVBand="1"/>
                              </w:tblPr>
                              <w:tblGrid>
                                <w:gridCol w:w="7350"/>
                                <w:gridCol w:w="1125"/>
                                <w:gridCol w:w="1125"/>
                              </w:tblGrid>
                              <w:tr w:rsidR="00B66111">
                                <w:tc>
                                  <w:tcPr>
                                    <w:tcW w:w="7350" w:type="dxa"/>
                                    <w:vAlign w:val="center"/>
                                    <w:hideMark/>
                                  </w:tcPr>
                                  <w:p w:rsidR="00B66111" w:rsidRDefault="00B66111">
                                    <w:pPr>
                                      <w:spacing w:line="270" w:lineRule="atLeast"/>
                                      <w:rPr>
                                        <w:rFonts w:ascii="Segoe UI Semibold" w:eastAsia="Times New Roman" w:hAnsi="Segoe UI Semibold"/>
                                        <w:color w:val="002050"/>
                                      </w:rPr>
                                    </w:pPr>
                                    <w:bookmarkStart w:id="2" w:name="SecurityGuidance"/>
                                    <w:bookmarkEnd w:id="2"/>
                                    <w:r>
                                      <w:rPr>
                                        <w:rFonts w:ascii="Segoe UI Semibold" w:eastAsia="Times New Roman" w:hAnsi="Segoe UI Semibold"/>
                                        <w:color w:val="002050"/>
                                      </w:rPr>
                                      <w:t>Security Guidance</w:t>
                                    </w:r>
                                  </w:p>
                                </w:tc>
                                <w:tc>
                                  <w:tcPr>
                                    <w:tcW w:w="1125" w:type="dxa"/>
                                    <w:vAlign w:val="center"/>
                                    <w:hideMark/>
                                  </w:tcPr>
                                  <w:p w:rsidR="00B66111" w:rsidRDefault="00B66111">
                                    <w:pPr>
                                      <w:jc w:val="right"/>
                                      <w:rPr>
                                        <w:rFonts w:eastAsia="Times New Roman"/>
                                      </w:rPr>
                                    </w:pPr>
                                    <w:r>
                                      <w:rPr>
                                        <w:rFonts w:eastAsia="Times New Roman"/>
                                        <w:noProof/>
                                        <w:color w:val="0000FF"/>
                                      </w:rPr>
                                      <w:drawing>
                                        <wp:inline distT="0" distB="0" distL="0" distR="0">
                                          <wp:extent cx="561975" cy="257175"/>
                                          <wp:effectExtent l="0" t="0" r="9525" b="9525"/>
                                          <wp:docPr id="9" name="Picture 9" descr="http://image.email.microsoftemail.com/lib/fe68157075670478701d/m/1/51148_Security_Newsletter_2013_top.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email.microsoftemail.com/lib/fe68157075670478701d/m/1/51148_Security_Newsletter_2013_to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c>
                                  <w:tcPr>
                                    <w:tcW w:w="1125" w:type="dxa"/>
                                    <w:vAlign w:val="center"/>
                                    <w:hideMark/>
                                  </w:tcPr>
                                  <w:p w:rsidR="00B66111" w:rsidRDefault="00B66111">
                                    <w:pPr>
                                      <w:jc w:val="right"/>
                                      <w:rPr>
                                        <w:rFonts w:eastAsia="Times New Roman"/>
                                      </w:rPr>
                                    </w:pPr>
                                    <w:r>
                                      <w:rPr>
                                        <w:rFonts w:eastAsia="Times New Roman"/>
                                        <w:noProof/>
                                        <w:color w:val="0000FF"/>
                                      </w:rPr>
                                      <w:drawing>
                                        <wp:inline distT="0" distB="0" distL="0" distR="0">
                                          <wp:extent cx="561975" cy="257175"/>
                                          <wp:effectExtent l="0" t="0" r="9525" b="9525"/>
                                          <wp:docPr id="8" name="Picture 8" descr="http://image.email.microsoftemail.com/lib/fe68157075670478701d/m/1/51148_Security_Newsletter_2013_next.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email.microsoftemail.com/lib/fe68157075670478701d/m/1/51148_Security_Newsletter_2013_nex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r>
                            </w:tbl>
                            <w:p w:rsidR="00B66111" w:rsidRDefault="00B66111">
                              <w:pPr>
                                <w:rPr>
                                  <w:rFonts w:eastAsia="Times New Roman"/>
                                  <w:sz w:val="20"/>
                                  <w:szCs w:val="20"/>
                                </w:rPr>
                              </w:pPr>
                            </w:p>
                          </w:tc>
                        </w:tr>
                        <w:tr w:rsidR="00B66111">
                          <w:trPr>
                            <w:trHeight w:val="150"/>
                          </w:trPr>
                          <w:tc>
                            <w:tcPr>
                              <w:tcW w:w="0" w:type="auto"/>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0" w:type="auto"/>
                              <w:vAlign w:val="center"/>
                              <w:hideMark/>
                            </w:tcPr>
                            <w:p w:rsidR="00B66111" w:rsidRDefault="00B66111">
                              <w:pPr>
                                <w:spacing w:after="240" w:line="240" w:lineRule="atLeast"/>
                                <w:rPr>
                                  <w:rFonts w:ascii="Segoe UI" w:eastAsia="Times New Roman" w:hAnsi="Segoe UI" w:cs="Segoe UI"/>
                                  <w:color w:val="58595B"/>
                                  <w:sz w:val="18"/>
                                  <w:szCs w:val="18"/>
                                </w:rPr>
                              </w:pPr>
                              <w:hyperlink r:id="rId21" w:history="1">
                                <w:r>
                                  <w:rPr>
                                    <w:rStyle w:val="Hyperlink"/>
                                    <w:rFonts w:ascii="Segoe UI" w:eastAsia="Times New Roman" w:hAnsi="Segoe UI" w:cs="Segoe UI"/>
                                    <w:color w:val="0070C0"/>
                                    <w:u w:val="none"/>
                                  </w:rPr>
                                  <w:t>Security Tip of the Month: Increase Your Microsoft SDL I.Q.</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r>
                              <w:r>
                                <w:rPr>
                                  <w:rStyle w:val="Emphasis"/>
                                  <w:rFonts w:ascii="Segoe UI" w:eastAsia="Times New Roman" w:hAnsi="Segoe UI" w:cs="Segoe UI"/>
                                  <w:color w:val="58595B"/>
                                  <w:sz w:val="18"/>
                                  <w:szCs w:val="18"/>
                                </w:rPr>
                                <w:t>Ken Malcolmson, Group Manager, Microsoft Trustworthy Computing</w:t>
                              </w:r>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This year is the tenth anniversary of the creation of </w:t>
                              </w:r>
                              <w:hyperlink r:id="rId22" w:history="1">
                                <w:r>
                                  <w:rPr>
                                    <w:rStyle w:val="Hyperlink"/>
                                    <w:rFonts w:ascii="Segoe UI" w:eastAsia="Times New Roman" w:hAnsi="Segoe UI" w:cs="Segoe UI"/>
                                    <w:color w:val="0070C0"/>
                                    <w:sz w:val="18"/>
                                    <w:szCs w:val="18"/>
                                    <w:u w:val="none"/>
                                  </w:rPr>
                                  <w:t>Microsoft’s Security Development Lifecycle</w:t>
                                </w:r>
                              </w:hyperlink>
                              <w:r>
                                <w:rPr>
                                  <w:rFonts w:ascii="Segoe UI" w:eastAsia="Times New Roman" w:hAnsi="Segoe UI" w:cs="Segoe UI"/>
                                  <w:color w:val="58595B"/>
                                  <w:sz w:val="18"/>
                                  <w:szCs w:val="18"/>
                                </w:rPr>
                                <w:t xml:space="preserve">. Over the last decade the technology-agnostic SDL has been refined and improved based on real-world feedback, made available free of charge for anyone to adapt and adopt in their own environment, and most recently been declared to meet or exceed the guidance published in </w:t>
                              </w:r>
                              <w:hyperlink r:id="rId23" w:history="1">
                                <w:r>
                                  <w:rPr>
                                    <w:rStyle w:val="Hyperlink"/>
                                    <w:rFonts w:ascii="Segoe UI" w:eastAsia="Times New Roman" w:hAnsi="Segoe UI" w:cs="Segoe UI"/>
                                    <w:color w:val="0070C0"/>
                                    <w:sz w:val="18"/>
                                    <w:szCs w:val="18"/>
                                    <w:u w:val="none"/>
                                  </w:rPr>
                                  <w:t>ISO/IEC 27034-1</w:t>
                                </w:r>
                              </w:hyperlink>
                              <w:r>
                                <w:rPr>
                                  <w:rFonts w:ascii="Segoe UI" w:eastAsia="Times New Roman" w:hAnsi="Segoe UI" w:cs="Segoe UI"/>
                                  <w:color w:val="58595B"/>
                                  <w:sz w:val="18"/>
                                  <w:szCs w:val="18"/>
                                </w:rPr>
                                <w:t xml:space="preserve">, the first international standard to address secure software development requirements. </w:t>
                              </w:r>
                              <w:r>
                                <w:rPr>
                                  <w:rFonts w:ascii="Segoe UI" w:eastAsia="Times New Roman" w:hAnsi="Segoe UI" w:cs="Segoe UI"/>
                                  <w:color w:val="58595B"/>
                                  <w:sz w:val="18"/>
                                  <w:szCs w:val="18"/>
                                </w:rPr>
                                <w:br/>
                              </w:r>
                              <w:r>
                                <w:rPr>
                                  <w:rFonts w:ascii="Segoe UI" w:eastAsia="Times New Roman" w:hAnsi="Segoe UI" w:cs="Segoe UI"/>
                                  <w:color w:val="58595B"/>
                                  <w:sz w:val="18"/>
                                  <w:szCs w:val="18"/>
                                </w:rPr>
                                <w:br/>
                                <w:t xml:space="preserve">The free SDL guidance, tools and resources have been downloaded more than a million times and adopted by organizations large and small around the world. In today’s landscape, where concerns over supply chain security, protecting customer data and personally identifiable information, and defending against malicious attackers are keeping IT professionals and managers awake at night, the SDL offers a flexible and adaptable secure development framework that can be introduced into any development environment. As a result, here are 10 of the top resources that can help you better understand and utilize the SDL in your organization. </w:t>
                              </w:r>
                            </w:p>
                            <w:tbl>
                              <w:tblPr>
                                <w:tblW w:w="0" w:type="auto"/>
                                <w:tblCellMar>
                                  <w:left w:w="0" w:type="dxa"/>
                                  <w:right w:w="0" w:type="dxa"/>
                                </w:tblCellMar>
                                <w:tblLook w:val="04A0" w:firstRow="1" w:lastRow="0" w:firstColumn="1" w:lastColumn="0" w:noHBand="0" w:noVBand="1"/>
                              </w:tblPr>
                              <w:tblGrid>
                                <w:gridCol w:w="450"/>
                                <w:gridCol w:w="9150"/>
                              </w:tblGrid>
                              <w:tr w:rsidR="00B66111">
                                <w:tc>
                                  <w:tcPr>
                                    <w:tcW w:w="450"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B66111" w:rsidRDefault="00B66111">
                                    <w:pPr>
                                      <w:spacing w:line="240" w:lineRule="atLeast"/>
                                      <w:rPr>
                                        <w:rFonts w:ascii="Segoe UI" w:eastAsia="Times New Roman" w:hAnsi="Segoe UI" w:cs="Segoe UI"/>
                                        <w:color w:val="58595B"/>
                                        <w:sz w:val="18"/>
                                        <w:szCs w:val="18"/>
                                      </w:rPr>
                                    </w:pPr>
                                    <w:hyperlink r:id="rId24" w:history="1">
                                      <w:r>
                                        <w:rPr>
                                          <w:rStyle w:val="Hyperlink"/>
                                          <w:rFonts w:ascii="Segoe UI" w:eastAsia="Times New Roman" w:hAnsi="Segoe UI" w:cs="Segoe UI"/>
                                          <w:color w:val="0070C0"/>
                                          <w:sz w:val="18"/>
                                          <w:szCs w:val="18"/>
                                          <w:u w:val="none"/>
                                        </w:rPr>
                                        <w:t>The Simplified SDL</w:t>
                                      </w:r>
                                    </w:hyperlink>
                                    <w:r>
                                      <w:rPr>
                                        <w:rFonts w:ascii="Segoe UI" w:eastAsia="Times New Roman" w:hAnsi="Segoe UI" w:cs="Segoe UI"/>
                                        <w:color w:val="58595B"/>
                                        <w:sz w:val="18"/>
                                        <w:szCs w:val="18"/>
                                      </w:rPr>
                                      <w:t xml:space="preserve"> – detailed walkthrough of the core concepts and activities involved in the SDL process </w:t>
                                    </w:r>
                                  </w:p>
                                </w:tc>
                              </w:tr>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450"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B66111" w:rsidRDefault="00B66111">
                                    <w:pPr>
                                      <w:spacing w:line="240" w:lineRule="atLeast"/>
                                      <w:rPr>
                                        <w:rFonts w:ascii="Segoe UI" w:eastAsia="Times New Roman" w:hAnsi="Segoe UI" w:cs="Segoe UI"/>
                                        <w:color w:val="58595B"/>
                                        <w:sz w:val="18"/>
                                        <w:szCs w:val="18"/>
                                      </w:rPr>
                                    </w:pPr>
                                    <w:hyperlink r:id="rId25" w:history="1">
                                      <w:r>
                                        <w:rPr>
                                          <w:rStyle w:val="Hyperlink"/>
                                          <w:rFonts w:ascii="Segoe UI" w:eastAsia="Times New Roman" w:hAnsi="Segoe UI" w:cs="Segoe UI"/>
                                          <w:color w:val="0070C0"/>
                                          <w:sz w:val="18"/>
                                          <w:szCs w:val="18"/>
                                          <w:u w:val="none"/>
                                        </w:rPr>
                                        <w:t>SDL for Agile</w:t>
                                      </w:r>
                                    </w:hyperlink>
                                    <w:r>
                                      <w:rPr>
                                        <w:rFonts w:ascii="Segoe UI" w:eastAsia="Times New Roman" w:hAnsi="Segoe UI" w:cs="Segoe UI"/>
                                        <w:color w:val="58595B"/>
                                        <w:sz w:val="18"/>
                                        <w:szCs w:val="18"/>
                                      </w:rPr>
                                      <w:t xml:space="preserve"> – guidance on adopting SDL in Agile development environments </w:t>
                                    </w:r>
                                  </w:p>
                                </w:tc>
                              </w:tr>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450"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B66111" w:rsidRDefault="00B66111">
                                    <w:pPr>
                                      <w:spacing w:line="240" w:lineRule="atLeast"/>
                                      <w:rPr>
                                        <w:rFonts w:ascii="Segoe UI" w:eastAsia="Times New Roman" w:hAnsi="Segoe UI" w:cs="Segoe UI"/>
                                        <w:color w:val="58595B"/>
                                        <w:sz w:val="18"/>
                                        <w:szCs w:val="18"/>
                                      </w:rPr>
                                    </w:pPr>
                                    <w:hyperlink r:id="rId26" w:history="1">
                                      <w:r>
                                        <w:rPr>
                                          <w:rStyle w:val="Hyperlink"/>
                                          <w:rFonts w:ascii="Segoe UI" w:eastAsia="Times New Roman" w:hAnsi="Segoe UI" w:cs="Segoe UI"/>
                                          <w:color w:val="0070C0"/>
                                          <w:sz w:val="18"/>
                                          <w:szCs w:val="18"/>
                                          <w:u w:val="none"/>
                                        </w:rPr>
                                        <w:t>SDL Tools</w:t>
                                      </w:r>
                                    </w:hyperlink>
                                    <w:r>
                                      <w:rPr>
                                        <w:rFonts w:ascii="Segoe UI" w:eastAsia="Times New Roman" w:hAnsi="Segoe UI" w:cs="Segoe UI"/>
                                        <w:color w:val="58595B"/>
                                        <w:sz w:val="18"/>
                                        <w:szCs w:val="18"/>
                                      </w:rPr>
                                      <w:t xml:space="preserve"> – free tools to utilize in each phase of the SDL </w:t>
                                    </w:r>
                                  </w:p>
                                </w:tc>
                              </w:tr>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450"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B66111" w:rsidRDefault="00B66111">
                                    <w:pPr>
                                      <w:spacing w:line="240" w:lineRule="atLeast"/>
                                      <w:rPr>
                                        <w:rFonts w:ascii="Segoe UI" w:eastAsia="Times New Roman" w:hAnsi="Segoe UI" w:cs="Segoe UI"/>
                                        <w:color w:val="58595B"/>
                                        <w:sz w:val="18"/>
                                        <w:szCs w:val="18"/>
                                      </w:rPr>
                                    </w:pPr>
                                    <w:hyperlink r:id="rId27" w:history="1">
                                      <w:r>
                                        <w:rPr>
                                          <w:rStyle w:val="Hyperlink"/>
                                          <w:rFonts w:ascii="Segoe UI" w:eastAsia="Times New Roman" w:hAnsi="Segoe UI" w:cs="Segoe UI"/>
                                          <w:color w:val="0070C0"/>
                                          <w:sz w:val="18"/>
                                          <w:szCs w:val="18"/>
                                          <w:u w:val="none"/>
                                        </w:rPr>
                                        <w:t>Microsoft Security Development Lifecycle Adoption: Why and How</w:t>
                                      </w:r>
                                    </w:hyperlink>
                                    <w:r>
                                      <w:rPr>
                                        <w:rFonts w:ascii="Segoe UI" w:eastAsia="Times New Roman" w:hAnsi="Segoe UI" w:cs="Segoe UI"/>
                                        <w:color w:val="58595B"/>
                                        <w:sz w:val="18"/>
                                        <w:szCs w:val="18"/>
                                      </w:rPr>
                                      <w:t xml:space="preserve"> – downloadable report by the Edison Group on the use of secure development in the financial sector </w:t>
                                    </w:r>
                                  </w:p>
                                </w:tc>
                              </w:tr>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450"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B66111" w:rsidRDefault="00B66111">
                                    <w:pPr>
                                      <w:spacing w:line="240" w:lineRule="atLeast"/>
                                      <w:rPr>
                                        <w:rFonts w:ascii="Segoe UI" w:eastAsia="Times New Roman" w:hAnsi="Segoe UI" w:cs="Segoe UI"/>
                                        <w:color w:val="58595B"/>
                                        <w:sz w:val="18"/>
                                        <w:szCs w:val="18"/>
                                      </w:rPr>
                                    </w:pPr>
                                    <w:hyperlink r:id="rId28" w:history="1">
                                      <w:r>
                                        <w:rPr>
                                          <w:rStyle w:val="Hyperlink"/>
                                          <w:rFonts w:ascii="Segoe UI" w:eastAsia="Times New Roman" w:hAnsi="Segoe UI" w:cs="Segoe UI"/>
                                          <w:color w:val="0070C0"/>
                                          <w:sz w:val="18"/>
                                          <w:szCs w:val="18"/>
                                          <w:u w:val="none"/>
                                        </w:rPr>
                                        <w:t>Secure Software Trends in Healthcare</w:t>
                                      </w:r>
                                    </w:hyperlink>
                                    <w:r>
                                      <w:rPr>
                                        <w:rFonts w:ascii="Segoe UI" w:eastAsia="Times New Roman" w:hAnsi="Segoe UI" w:cs="Segoe UI"/>
                                        <w:color w:val="58595B"/>
                                        <w:sz w:val="18"/>
                                        <w:szCs w:val="18"/>
                                      </w:rPr>
                                      <w:t xml:space="preserve"> – explores risks associated with the move to electronic healthcare records and the importance of secure application development to the healthcare sector </w:t>
                                    </w:r>
                                  </w:p>
                                </w:tc>
                              </w:tr>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450"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B66111" w:rsidRDefault="00B66111">
                                    <w:pPr>
                                      <w:spacing w:line="240" w:lineRule="atLeast"/>
                                      <w:rPr>
                                        <w:rFonts w:ascii="Segoe UI" w:eastAsia="Times New Roman" w:hAnsi="Segoe UI" w:cs="Segoe UI"/>
                                        <w:color w:val="58595B"/>
                                        <w:sz w:val="18"/>
                                        <w:szCs w:val="18"/>
                                      </w:rPr>
                                    </w:pPr>
                                    <w:hyperlink r:id="rId29" w:history="1">
                                      <w:r>
                                        <w:rPr>
                                          <w:rStyle w:val="Hyperlink"/>
                                          <w:rFonts w:ascii="Segoe UI" w:eastAsia="Times New Roman" w:hAnsi="Segoe UI" w:cs="Segoe UI"/>
                                          <w:color w:val="0070C0"/>
                                          <w:sz w:val="18"/>
                                          <w:szCs w:val="18"/>
                                          <w:u w:val="none"/>
                                        </w:rPr>
                                        <w:t>Secure Software Development Trends in the Oil &amp; Gas Sectors</w:t>
                                      </w:r>
                                    </w:hyperlink>
                                    <w:r>
                                      <w:rPr>
                                        <w:rFonts w:ascii="Segoe UI" w:eastAsia="Times New Roman" w:hAnsi="Segoe UI" w:cs="Segoe UI"/>
                                        <w:color w:val="58595B"/>
                                        <w:sz w:val="18"/>
                                        <w:szCs w:val="18"/>
                                      </w:rPr>
                                      <w:t xml:space="preserve"> – discusses how a holistic approach to software development can help mitigate many of the risks oil and gas organizations face </w:t>
                                    </w:r>
                                  </w:p>
                                </w:tc>
                              </w:tr>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450"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B66111" w:rsidRDefault="00B66111">
                                    <w:pPr>
                                      <w:spacing w:line="240" w:lineRule="atLeast"/>
                                      <w:rPr>
                                        <w:rFonts w:ascii="Segoe UI" w:eastAsia="Times New Roman" w:hAnsi="Segoe UI" w:cs="Segoe UI"/>
                                        <w:color w:val="58595B"/>
                                        <w:sz w:val="18"/>
                                        <w:szCs w:val="18"/>
                                      </w:rPr>
                                    </w:pPr>
                                    <w:hyperlink r:id="rId30" w:history="1">
                                      <w:r>
                                        <w:rPr>
                                          <w:rStyle w:val="Hyperlink"/>
                                          <w:rFonts w:ascii="Segoe UI" w:eastAsia="Times New Roman" w:hAnsi="Segoe UI" w:cs="Segoe UI"/>
                                          <w:color w:val="0070C0"/>
                                          <w:sz w:val="18"/>
                                          <w:szCs w:val="18"/>
                                          <w:u w:val="none"/>
                                        </w:rPr>
                                        <w:t>The emergence of software security standards: ISO/IEC 27034-1:2011 and your organization</w:t>
                                      </w:r>
                                    </w:hyperlink>
                                    <w:r>
                                      <w:rPr>
                                        <w:rFonts w:ascii="Segoe UI" w:eastAsia="Times New Roman" w:hAnsi="Segoe UI" w:cs="Segoe UI"/>
                                        <w:color w:val="58595B"/>
                                        <w:sz w:val="18"/>
                                        <w:szCs w:val="18"/>
                                      </w:rPr>
                                      <w:t xml:space="preserve"> – Reavis Consulting LLC research report that examines the importance of ISO/IEC 20734 to software developers and customers, and how to leverage the SDL to help deliver more secure applications and services </w:t>
                                    </w:r>
                                  </w:p>
                                </w:tc>
                              </w:tr>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450"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B66111" w:rsidRDefault="00B66111">
                                    <w:pPr>
                                      <w:spacing w:line="240" w:lineRule="atLeast"/>
                                      <w:rPr>
                                        <w:rFonts w:ascii="Segoe UI" w:eastAsia="Times New Roman" w:hAnsi="Segoe UI" w:cs="Segoe UI"/>
                                        <w:color w:val="58595B"/>
                                        <w:sz w:val="18"/>
                                        <w:szCs w:val="18"/>
                                      </w:rPr>
                                    </w:pPr>
                                    <w:hyperlink r:id="rId31" w:history="1">
                                      <w:r>
                                        <w:rPr>
                                          <w:rStyle w:val="Hyperlink"/>
                                          <w:rFonts w:ascii="Segoe UI" w:eastAsia="Times New Roman" w:hAnsi="Segoe UI" w:cs="Segoe UI"/>
                                          <w:color w:val="0070C0"/>
                                          <w:sz w:val="18"/>
                                          <w:szCs w:val="18"/>
                                          <w:u w:val="none"/>
                                        </w:rPr>
                                        <w:t>Aligning the Microsoft SDL with PCI DSS/PCI PA-DSS Compliance Activity</w:t>
                                      </w:r>
                                    </w:hyperlink>
                                    <w:r>
                                      <w:rPr>
                                        <w:rFonts w:ascii="Segoe UI" w:eastAsia="Times New Roman" w:hAnsi="Segoe UI" w:cs="Segoe UI"/>
                                        <w:color w:val="58595B"/>
                                        <w:sz w:val="18"/>
                                        <w:szCs w:val="18"/>
                                      </w:rPr>
                                      <w:t xml:space="preserve"> – explains how the SDL can help you meet some of the requirements of the Payment Card Industry Data Security Standard (PCI DSS) and the Payment Application Data Security Standard (PA-DSS) </w:t>
                                    </w:r>
                                  </w:p>
                                </w:tc>
                              </w:tr>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450"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B66111" w:rsidRDefault="00B66111">
                                    <w:pPr>
                                      <w:spacing w:line="240" w:lineRule="atLeast"/>
                                      <w:rPr>
                                        <w:rFonts w:ascii="Segoe UI" w:eastAsia="Times New Roman" w:hAnsi="Segoe UI" w:cs="Segoe UI"/>
                                        <w:color w:val="58595B"/>
                                        <w:sz w:val="18"/>
                                        <w:szCs w:val="18"/>
                                      </w:rPr>
                                    </w:pPr>
                                    <w:hyperlink r:id="rId32" w:history="1">
                                      <w:r>
                                        <w:rPr>
                                          <w:rStyle w:val="Hyperlink"/>
                                          <w:rFonts w:ascii="Segoe UI" w:eastAsia="Times New Roman" w:hAnsi="Segoe UI" w:cs="Segoe UI"/>
                                          <w:color w:val="0070C0"/>
                                          <w:sz w:val="18"/>
                                          <w:szCs w:val="18"/>
                                          <w:u w:val="none"/>
                                        </w:rPr>
                                        <w:t>Aligning Microsoft SDL Security Practices with the HIPAA Security Rule</w:t>
                                      </w:r>
                                    </w:hyperlink>
                                    <w:r>
                                      <w:rPr>
                                        <w:rFonts w:ascii="Segoe UI" w:eastAsia="Times New Roman" w:hAnsi="Segoe UI" w:cs="Segoe UI"/>
                                        <w:color w:val="58595B"/>
                                        <w:sz w:val="18"/>
                                        <w:szCs w:val="18"/>
                                      </w:rPr>
                                      <w:t xml:space="preserve"> – describes how the SDL can help you comply with some requirements of the administrative simplification provision of the Health Insurance Portability and Accountability Act and its implementing regulations (HIPAA), including the Security Standards for Protecting Electronic Protected Health Information (HIPAA Security Rule) and the Standards for Privacy of Individually Identifiable Health Information (Privacy Rule) </w:t>
                                    </w:r>
                                  </w:p>
                                </w:tc>
                              </w:tr>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450"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B66111" w:rsidRDefault="00B66111">
                                    <w:pPr>
                                      <w:spacing w:line="240" w:lineRule="atLeast"/>
                                      <w:rPr>
                                        <w:rFonts w:ascii="Segoe UI" w:eastAsia="Times New Roman" w:hAnsi="Segoe UI" w:cs="Segoe UI"/>
                                        <w:color w:val="58595B"/>
                                        <w:sz w:val="18"/>
                                        <w:szCs w:val="18"/>
                                      </w:rPr>
                                    </w:pPr>
                                    <w:hyperlink r:id="rId33" w:history="1">
                                      <w:r>
                                        <w:rPr>
                                          <w:rStyle w:val="Hyperlink"/>
                                          <w:rFonts w:ascii="Segoe UI" w:eastAsia="Times New Roman" w:hAnsi="Segoe UI" w:cs="Segoe UI"/>
                                          <w:color w:val="0070C0"/>
                                          <w:sz w:val="18"/>
                                          <w:szCs w:val="18"/>
                                          <w:u w:val="none"/>
                                        </w:rPr>
                                        <w:t>www.microsoft.com/sdl</w:t>
                                      </w:r>
                                    </w:hyperlink>
                                    <w:r>
                                      <w:rPr>
                                        <w:rFonts w:ascii="Segoe UI" w:eastAsia="Times New Roman" w:hAnsi="Segoe UI" w:cs="Segoe UI"/>
                                        <w:color w:val="58595B"/>
                                        <w:sz w:val="18"/>
                                        <w:szCs w:val="18"/>
                                      </w:rPr>
                                      <w:t xml:space="preserve"> – your destination for SDL guidance, tools, and support </w:t>
                                    </w:r>
                                  </w:p>
                                </w:tc>
                              </w:tr>
                            </w:tbl>
                            <w:p w:rsidR="00B66111" w:rsidRDefault="00B66111">
                              <w:pPr>
                                <w:spacing w:after="240"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br/>
                              </w:r>
                              <w:hyperlink r:id="rId34" w:history="1">
                                <w:r>
                                  <w:rPr>
                                    <w:rStyle w:val="Hyperlink"/>
                                    <w:rFonts w:ascii="Segoe UI" w:eastAsia="Times New Roman" w:hAnsi="Segoe UI" w:cs="Segoe UI"/>
                                    <w:color w:val="0070C0"/>
                                    <w:u w:val="none"/>
                                  </w:rPr>
                                  <w:t>Microsoft SDL Tools</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Get to know the many free tools that will help you perform SDL security activities. Watch a </w:t>
                              </w:r>
                              <w:hyperlink r:id="rId35" w:history="1">
                                <w:r>
                                  <w:rPr>
                                    <w:rStyle w:val="Hyperlink"/>
                                    <w:rFonts w:ascii="Segoe UI" w:eastAsia="Times New Roman" w:hAnsi="Segoe UI" w:cs="Segoe UI"/>
                                    <w:color w:val="0070C0"/>
                                    <w:sz w:val="18"/>
                                    <w:szCs w:val="18"/>
                                    <w:u w:val="none"/>
                                  </w:rPr>
                                  <w:t xml:space="preserve">short overview of the </w:t>
                                </w:r>
                                <w:r>
                                  <w:rPr>
                                    <w:rStyle w:val="Hyperlink"/>
                                    <w:rFonts w:ascii="Segoe UI" w:eastAsia="Times New Roman" w:hAnsi="Segoe UI" w:cs="Segoe UI"/>
                                    <w:color w:val="0070C0"/>
                                    <w:sz w:val="18"/>
                                    <w:szCs w:val="18"/>
                                    <w:u w:val="none"/>
                                  </w:rPr>
                                  <w:lastRenderedPageBreak/>
                                  <w:t>Microsoft SDL toolset</w:t>
                                </w:r>
                              </w:hyperlink>
                              <w:r>
                                <w:rPr>
                                  <w:rFonts w:ascii="Segoe UI" w:eastAsia="Times New Roman" w:hAnsi="Segoe UI" w:cs="Segoe UI"/>
                                  <w:color w:val="58595B"/>
                                  <w:sz w:val="18"/>
                                  <w:szCs w:val="18"/>
                                </w:rPr>
                                <w:t xml:space="preserve"> then learn how to use some of the tools included in the toolset with these short demos: </w:t>
                              </w:r>
                            </w:p>
                            <w:tbl>
                              <w:tblPr>
                                <w:tblW w:w="0" w:type="auto"/>
                                <w:tblCellMar>
                                  <w:left w:w="0" w:type="dxa"/>
                                  <w:right w:w="0" w:type="dxa"/>
                                </w:tblCellMar>
                                <w:tblLook w:val="04A0" w:firstRow="1" w:lastRow="0" w:firstColumn="1" w:lastColumn="0" w:noHBand="0" w:noVBand="1"/>
                              </w:tblPr>
                              <w:tblGrid>
                                <w:gridCol w:w="450"/>
                                <w:gridCol w:w="2966"/>
                                <w:gridCol w:w="300"/>
                                <w:gridCol w:w="450"/>
                                <w:gridCol w:w="5145"/>
                              </w:tblGrid>
                              <w:tr w:rsidR="00B66111">
                                <w:tc>
                                  <w:tcPr>
                                    <w:tcW w:w="450"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B66111" w:rsidRDefault="00B66111">
                                    <w:pPr>
                                      <w:spacing w:line="240" w:lineRule="atLeast"/>
                                      <w:rPr>
                                        <w:rFonts w:ascii="Segoe UI" w:eastAsia="Times New Roman" w:hAnsi="Segoe UI" w:cs="Segoe UI"/>
                                        <w:color w:val="58595B"/>
                                        <w:sz w:val="18"/>
                                        <w:szCs w:val="18"/>
                                      </w:rPr>
                                    </w:pPr>
                                    <w:hyperlink r:id="rId36" w:history="1">
                                      <w:r>
                                        <w:rPr>
                                          <w:rStyle w:val="Hyperlink"/>
                                          <w:rFonts w:ascii="Segoe UI" w:eastAsia="Times New Roman" w:hAnsi="Segoe UI" w:cs="Segoe UI"/>
                                          <w:color w:val="0070C0"/>
                                          <w:sz w:val="18"/>
                                          <w:szCs w:val="18"/>
                                          <w:u w:val="none"/>
                                        </w:rPr>
                                        <w:t>SDL Threat Modeling Tool</w:t>
                                      </w:r>
                                    </w:hyperlink>
                                    <w:r>
                                      <w:rPr>
                                        <w:rFonts w:ascii="Segoe UI" w:eastAsia="Times New Roman" w:hAnsi="Segoe UI" w:cs="Segoe UI"/>
                                        <w:color w:val="58595B"/>
                                        <w:sz w:val="18"/>
                                        <w:szCs w:val="18"/>
                                      </w:rPr>
                                      <w:t xml:space="preserve"> </w:t>
                                    </w:r>
                                  </w:p>
                                </w:tc>
                                <w:tc>
                                  <w:tcPr>
                                    <w:tcW w:w="300" w:type="dxa"/>
                                    <w:vAlign w:val="center"/>
                                    <w:hideMark/>
                                  </w:tcPr>
                                  <w:p w:rsidR="00B66111" w:rsidRDefault="00B66111">
                                    <w:pPr>
                                      <w:spacing w:line="0" w:lineRule="atLeast"/>
                                      <w:rPr>
                                        <w:rFonts w:eastAsia="Times New Roman"/>
                                        <w:sz w:val="2"/>
                                        <w:szCs w:val="2"/>
                                      </w:rPr>
                                    </w:pPr>
                                    <w:r>
                                      <w:rPr>
                                        <w:rFonts w:eastAsia="Times New Roman"/>
                                        <w:sz w:val="2"/>
                                        <w:szCs w:val="2"/>
                                      </w:rPr>
                                      <w:t> </w:t>
                                    </w:r>
                                  </w:p>
                                </w:tc>
                                <w:tc>
                                  <w:tcPr>
                                    <w:tcW w:w="450"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B66111" w:rsidRDefault="00B66111">
                                    <w:pPr>
                                      <w:spacing w:line="240" w:lineRule="atLeast"/>
                                      <w:rPr>
                                        <w:rFonts w:ascii="Segoe UI" w:eastAsia="Times New Roman" w:hAnsi="Segoe UI" w:cs="Segoe UI"/>
                                        <w:color w:val="58595B"/>
                                        <w:sz w:val="18"/>
                                        <w:szCs w:val="18"/>
                                      </w:rPr>
                                    </w:pPr>
                                    <w:hyperlink r:id="rId37" w:history="1">
                                      <w:r>
                                        <w:rPr>
                                          <w:rStyle w:val="Hyperlink"/>
                                          <w:rFonts w:ascii="Segoe UI" w:eastAsia="Times New Roman" w:hAnsi="Segoe UI" w:cs="Segoe UI"/>
                                          <w:color w:val="0070C0"/>
                                          <w:sz w:val="18"/>
                                          <w:szCs w:val="18"/>
                                          <w:u w:val="none"/>
                                        </w:rPr>
                                        <w:t>MSF-Agile+SDL Process Template for Visual Studio Team System</w:t>
                                      </w:r>
                                    </w:hyperlink>
                                    <w:r>
                                      <w:rPr>
                                        <w:rFonts w:ascii="Segoe UI" w:eastAsia="Times New Roman" w:hAnsi="Segoe UI" w:cs="Segoe UI"/>
                                        <w:color w:val="58595B"/>
                                        <w:sz w:val="18"/>
                                        <w:szCs w:val="18"/>
                                      </w:rPr>
                                      <w:t xml:space="preserve"> </w:t>
                                    </w:r>
                                  </w:p>
                                </w:tc>
                              </w:tr>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c>
                                  <w:tcPr>
                                    <w:tcW w:w="0" w:type="auto"/>
                                    <w:vAlign w:val="center"/>
                                    <w:hideMark/>
                                  </w:tcPr>
                                  <w:p w:rsidR="00B66111" w:rsidRDefault="00B66111">
                                    <w:pPr>
                                      <w:rPr>
                                        <w:rFonts w:eastAsia="Times New Roman"/>
                                        <w:sz w:val="20"/>
                                        <w:szCs w:val="20"/>
                                      </w:rPr>
                                    </w:pPr>
                                  </w:p>
                                </w:tc>
                                <w:tc>
                                  <w:tcPr>
                                    <w:tcW w:w="0" w:type="auto"/>
                                    <w:vAlign w:val="center"/>
                                    <w:hideMark/>
                                  </w:tcPr>
                                  <w:p w:rsidR="00B66111" w:rsidRDefault="00B66111">
                                    <w:pPr>
                                      <w:rPr>
                                        <w:rFonts w:eastAsia="Times New Roman"/>
                                        <w:sz w:val="20"/>
                                        <w:szCs w:val="20"/>
                                      </w:rPr>
                                    </w:pPr>
                                  </w:p>
                                </w:tc>
                                <w:tc>
                                  <w:tcPr>
                                    <w:tcW w:w="0" w:type="auto"/>
                                    <w:vAlign w:val="center"/>
                                    <w:hideMark/>
                                  </w:tcPr>
                                  <w:p w:rsidR="00B66111" w:rsidRDefault="00B66111">
                                    <w:pPr>
                                      <w:rPr>
                                        <w:rFonts w:eastAsia="Times New Roman"/>
                                        <w:sz w:val="20"/>
                                        <w:szCs w:val="20"/>
                                      </w:rPr>
                                    </w:pPr>
                                  </w:p>
                                </w:tc>
                              </w:tr>
                              <w:tr w:rsidR="00B66111">
                                <w:tc>
                                  <w:tcPr>
                                    <w:tcW w:w="450"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B66111" w:rsidRDefault="00B66111">
                                    <w:pPr>
                                      <w:spacing w:line="240" w:lineRule="atLeast"/>
                                      <w:rPr>
                                        <w:rFonts w:ascii="Segoe UI" w:eastAsia="Times New Roman" w:hAnsi="Segoe UI" w:cs="Segoe UI"/>
                                        <w:color w:val="58595B"/>
                                        <w:sz w:val="18"/>
                                        <w:szCs w:val="18"/>
                                      </w:rPr>
                                    </w:pPr>
                                    <w:hyperlink r:id="rId38" w:history="1">
                                      <w:r>
                                        <w:rPr>
                                          <w:rStyle w:val="Hyperlink"/>
                                          <w:rFonts w:ascii="Segoe UI" w:eastAsia="Times New Roman" w:hAnsi="Segoe UI" w:cs="Segoe UI"/>
                                          <w:color w:val="0070C0"/>
                                          <w:sz w:val="18"/>
                                          <w:szCs w:val="18"/>
                                          <w:u w:val="none"/>
                                        </w:rPr>
                                        <w:t>Anti-Cross Site Scripting (XSS) Library</w:t>
                                      </w:r>
                                    </w:hyperlink>
                                    <w:r>
                                      <w:rPr>
                                        <w:rFonts w:ascii="Segoe UI" w:eastAsia="Times New Roman" w:hAnsi="Segoe UI" w:cs="Segoe UI"/>
                                        <w:color w:val="58595B"/>
                                        <w:sz w:val="18"/>
                                        <w:szCs w:val="18"/>
                                      </w:rPr>
                                      <w:t xml:space="preserve"> </w:t>
                                    </w:r>
                                  </w:p>
                                </w:tc>
                                <w:tc>
                                  <w:tcPr>
                                    <w:tcW w:w="300" w:type="dxa"/>
                                    <w:vAlign w:val="center"/>
                                    <w:hideMark/>
                                  </w:tcPr>
                                  <w:p w:rsidR="00B66111" w:rsidRDefault="00B66111">
                                    <w:pPr>
                                      <w:spacing w:line="0" w:lineRule="atLeast"/>
                                      <w:rPr>
                                        <w:rFonts w:eastAsia="Times New Roman"/>
                                        <w:sz w:val="2"/>
                                        <w:szCs w:val="2"/>
                                      </w:rPr>
                                    </w:pPr>
                                    <w:r>
                                      <w:rPr>
                                        <w:rFonts w:eastAsia="Times New Roman"/>
                                        <w:sz w:val="2"/>
                                        <w:szCs w:val="2"/>
                                      </w:rPr>
                                      <w:t> </w:t>
                                    </w:r>
                                  </w:p>
                                </w:tc>
                                <w:tc>
                                  <w:tcPr>
                                    <w:tcW w:w="450"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B66111" w:rsidRDefault="00B66111">
                                    <w:pPr>
                                      <w:spacing w:line="240" w:lineRule="atLeast"/>
                                      <w:rPr>
                                        <w:rFonts w:ascii="Segoe UI" w:eastAsia="Times New Roman" w:hAnsi="Segoe UI" w:cs="Segoe UI"/>
                                        <w:color w:val="58595B"/>
                                        <w:sz w:val="18"/>
                                        <w:szCs w:val="18"/>
                                      </w:rPr>
                                    </w:pPr>
                                    <w:hyperlink r:id="rId39" w:history="1">
                                      <w:r>
                                        <w:rPr>
                                          <w:rStyle w:val="Hyperlink"/>
                                          <w:rFonts w:ascii="Segoe UI" w:eastAsia="Times New Roman" w:hAnsi="Segoe UI" w:cs="Segoe UI"/>
                                          <w:color w:val="0070C0"/>
                                          <w:sz w:val="18"/>
                                          <w:szCs w:val="18"/>
                                          <w:u w:val="none"/>
                                        </w:rPr>
                                        <w:t>SDL Process Template</w:t>
                                      </w:r>
                                    </w:hyperlink>
                                    <w:r>
                                      <w:rPr>
                                        <w:rFonts w:ascii="Segoe UI" w:eastAsia="Times New Roman" w:hAnsi="Segoe UI" w:cs="Segoe UI"/>
                                        <w:color w:val="58595B"/>
                                        <w:sz w:val="18"/>
                                        <w:szCs w:val="18"/>
                                      </w:rPr>
                                      <w:t xml:space="preserve"> </w:t>
                                    </w:r>
                                  </w:p>
                                </w:tc>
                              </w:tr>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c>
                                  <w:tcPr>
                                    <w:tcW w:w="0" w:type="auto"/>
                                    <w:vAlign w:val="center"/>
                                    <w:hideMark/>
                                  </w:tcPr>
                                  <w:p w:rsidR="00B66111" w:rsidRDefault="00B66111">
                                    <w:pPr>
                                      <w:rPr>
                                        <w:rFonts w:eastAsia="Times New Roman"/>
                                        <w:sz w:val="20"/>
                                        <w:szCs w:val="20"/>
                                      </w:rPr>
                                    </w:pPr>
                                  </w:p>
                                </w:tc>
                                <w:tc>
                                  <w:tcPr>
                                    <w:tcW w:w="0" w:type="auto"/>
                                    <w:vAlign w:val="center"/>
                                    <w:hideMark/>
                                  </w:tcPr>
                                  <w:p w:rsidR="00B66111" w:rsidRDefault="00B66111">
                                    <w:pPr>
                                      <w:rPr>
                                        <w:rFonts w:eastAsia="Times New Roman"/>
                                        <w:sz w:val="20"/>
                                        <w:szCs w:val="20"/>
                                      </w:rPr>
                                    </w:pPr>
                                  </w:p>
                                </w:tc>
                                <w:tc>
                                  <w:tcPr>
                                    <w:tcW w:w="0" w:type="auto"/>
                                    <w:vAlign w:val="center"/>
                                    <w:hideMark/>
                                  </w:tcPr>
                                  <w:p w:rsidR="00B66111" w:rsidRDefault="00B66111">
                                    <w:pPr>
                                      <w:rPr>
                                        <w:rFonts w:eastAsia="Times New Roman"/>
                                        <w:sz w:val="20"/>
                                        <w:szCs w:val="20"/>
                                      </w:rPr>
                                    </w:pPr>
                                  </w:p>
                                </w:tc>
                              </w:tr>
                              <w:tr w:rsidR="00B66111">
                                <w:tc>
                                  <w:tcPr>
                                    <w:tcW w:w="450"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B66111" w:rsidRDefault="00B66111">
                                    <w:pPr>
                                      <w:spacing w:line="240" w:lineRule="atLeast"/>
                                      <w:rPr>
                                        <w:rFonts w:ascii="Segoe UI" w:eastAsia="Times New Roman" w:hAnsi="Segoe UI" w:cs="Segoe UI"/>
                                        <w:color w:val="58595B"/>
                                        <w:sz w:val="18"/>
                                        <w:szCs w:val="18"/>
                                      </w:rPr>
                                    </w:pPr>
                                    <w:hyperlink r:id="rId40" w:history="1">
                                      <w:r>
                                        <w:rPr>
                                          <w:rStyle w:val="Hyperlink"/>
                                          <w:rFonts w:ascii="Segoe UI" w:eastAsia="Times New Roman" w:hAnsi="Segoe UI" w:cs="Segoe UI"/>
                                          <w:color w:val="0070C0"/>
                                          <w:sz w:val="18"/>
                                          <w:szCs w:val="18"/>
                                          <w:u w:val="none"/>
                                        </w:rPr>
                                        <w:t>Banned.h Header File</w:t>
                                      </w:r>
                                    </w:hyperlink>
                                    <w:r>
                                      <w:rPr>
                                        <w:rFonts w:ascii="Segoe UI" w:eastAsia="Times New Roman" w:hAnsi="Segoe UI" w:cs="Segoe UI"/>
                                        <w:color w:val="58595B"/>
                                        <w:sz w:val="18"/>
                                        <w:szCs w:val="18"/>
                                      </w:rPr>
                                      <w:t xml:space="preserve"> </w:t>
                                    </w:r>
                                  </w:p>
                                </w:tc>
                                <w:tc>
                                  <w:tcPr>
                                    <w:tcW w:w="300" w:type="dxa"/>
                                    <w:vAlign w:val="center"/>
                                    <w:hideMark/>
                                  </w:tcPr>
                                  <w:p w:rsidR="00B66111" w:rsidRDefault="00B66111">
                                    <w:pPr>
                                      <w:spacing w:line="0" w:lineRule="atLeast"/>
                                      <w:rPr>
                                        <w:rFonts w:eastAsia="Times New Roman"/>
                                        <w:sz w:val="2"/>
                                        <w:szCs w:val="2"/>
                                      </w:rPr>
                                    </w:pPr>
                                    <w:r>
                                      <w:rPr>
                                        <w:rFonts w:eastAsia="Times New Roman"/>
                                        <w:sz w:val="2"/>
                                        <w:szCs w:val="2"/>
                                      </w:rPr>
                                      <w:t> </w:t>
                                    </w:r>
                                  </w:p>
                                </w:tc>
                                <w:tc>
                                  <w:tcPr>
                                    <w:tcW w:w="450"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B66111" w:rsidRDefault="00B66111">
                                    <w:pPr>
                                      <w:spacing w:line="240" w:lineRule="atLeast"/>
                                      <w:rPr>
                                        <w:rFonts w:ascii="Segoe UI" w:eastAsia="Times New Roman" w:hAnsi="Segoe UI" w:cs="Segoe UI"/>
                                        <w:color w:val="58595B"/>
                                        <w:sz w:val="18"/>
                                        <w:szCs w:val="18"/>
                                      </w:rPr>
                                    </w:pPr>
                                    <w:hyperlink r:id="rId41" w:history="1">
                                      <w:r>
                                        <w:rPr>
                                          <w:rStyle w:val="Hyperlink"/>
                                          <w:rFonts w:ascii="Segoe UI" w:eastAsia="Times New Roman" w:hAnsi="Segoe UI" w:cs="Segoe UI"/>
                                          <w:color w:val="0070C0"/>
                                          <w:sz w:val="18"/>
                                          <w:szCs w:val="18"/>
                                          <w:u w:val="none"/>
                                        </w:rPr>
                                        <w:t>SDL Regex Fuzzer</w:t>
                                      </w:r>
                                    </w:hyperlink>
                                    <w:r>
                                      <w:rPr>
                                        <w:rFonts w:ascii="Segoe UI" w:eastAsia="Times New Roman" w:hAnsi="Segoe UI" w:cs="Segoe UI"/>
                                        <w:color w:val="58595B"/>
                                        <w:sz w:val="18"/>
                                        <w:szCs w:val="18"/>
                                      </w:rPr>
                                      <w:t xml:space="preserve"> </w:t>
                                    </w:r>
                                  </w:p>
                                </w:tc>
                              </w:tr>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c>
                                  <w:tcPr>
                                    <w:tcW w:w="0" w:type="auto"/>
                                    <w:vAlign w:val="center"/>
                                    <w:hideMark/>
                                  </w:tcPr>
                                  <w:p w:rsidR="00B66111" w:rsidRDefault="00B66111">
                                    <w:pPr>
                                      <w:rPr>
                                        <w:rFonts w:eastAsia="Times New Roman"/>
                                        <w:sz w:val="20"/>
                                        <w:szCs w:val="20"/>
                                      </w:rPr>
                                    </w:pPr>
                                  </w:p>
                                </w:tc>
                                <w:tc>
                                  <w:tcPr>
                                    <w:tcW w:w="0" w:type="auto"/>
                                    <w:vAlign w:val="center"/>
                                    <w:hideMark/>
                                  </w:tcPr>
                                  <w:p w:rsidR="00B66111" w:rsidRDefault="00B66111">
                                    <w:pPr>
                                      <w:rPr>
                                        <w:rFonts w:eastAsia="Times New Roman"/>
                                        <w:sz w:val="20"/>
                                        <w:szCs w:val="20"/>
                                      </w:rPr>
                                    </w:pPr>
                                  </w:p>
                                </w:tc>
                                <w:tc>
                                  <w:tcPr>
                                    <w:tcW w:w="0" w:type="auto"/>
                                    <w:vAlign w:val="center"/>
                                    <w:hideMark/>
                                  </w:tcPr>
                                  <w:p w:rsidR="00B66111" w:rsidRDefault="00B66111">
                                    <w:pPr>
                                      <w:rPr>
                                        <w:rFonts w:eastAsia="Times New Roman"/>
                                        <w:sz w:val="20"/>
                                        <w:szCs w:val="20"/>
                                      </w:rPr>
                                    </w:pPr>
                                  </w:p>
                                </w:tc>
                              </w:tr>
                              <w:tr w:rsidR="00B66111">
                                <w:tc>
                                  <w:tcPr>
                                    <w:tcW w:w="450"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B66111" w:rsidRDefault="00B66111">
                                    <w:pPr>
                                      <w:spacing w:line="240" w:lineRule="atLeast"/>
                                      <w:rPr>
                                        <w:rFonts w:ascii="Segoe UI" w:eastAsia="Times New Roman" w:hAnsi="Segoe UI" w:cs="Segoe UI"/>
                                        <w:color w:val="58595B"/>
                                        <w:sz w:val="18"/>
                                        <w:szCs w:val="18"/>
                                      </w:rPr>
                                    </w:pPr>
                                    <w:hyperlink r:id="rId42" w:history="1">
                                      <w:r>
                                        <w:rPr>
                                          <w:rStyle w:val="Hyperlink"/>
                                          <w:rFonts w:ascii="Segoe UI" w:eastAsia="Times New Roman" w:hAnsi="Segoe UI" w:cs="Segoe UI"/>
                                          <w:color w:val="0070C0"/>
                                          <w:sz w:val="18"/>
                                          <w:szCs w:val="18"/>
                                          <w:u w:val="none"/>
                                        </w:rPr>
                                        <w:t>BinScope Binary Analyzer</w:t>
                                      </w:r>
                                    </w:hyperlink>
                                    <w:r>
                                      <w:rPr>
                                        <w:rFonts w:ascii="Segoe UI" w:eastAsia="Times New Roman" w:hAnsi="Segoe UI" w:cs="Segoe UI"/>
                                        <w:color w:val="58595B"/>
                                        <w:sz w:val="18"/>
                                        <w:szCs w:val="18"/>
                                      </w:rPr>
                                      <w:t xml:space="preserve"> </w:t>
                                    </w:r>
                                  </w:p>
                                </w:tc>
                                <w:tc>
                                  <w:tcPr>
                                    <w:tcW w:w="300" w:type="dxa"/>
                                    <w:vAlign w:val="center"/>
                                    <w:hideMark/>
                                  </w:tcPr>
                                  <w:p w:rsidR="00B66111" w:rsidRDefault="00B66111">
                                    <w:pPr>
                                      <w:spacing w:line="0" w:lineRule="atLeast"/>
                                      <w:rPr>
                                        <w:rFonts w:eastAsia="Times New Roman"/>
                                        <w:sz w:val="2"/>
                                        <w:szCs w:val="2"/>
                                      </w:rPr>
                                    </w:pPr>
                                    <w:r>
                                      <w:rPr>
                                        <w:rFonts w:eastAsia="Times New Roman"/>
                                        <w:sz w:val="2"/>
                                        <w:szCs w:val="2"/>
                                      </w:rPr>
                                      <w:t> </w:t>
                                    </w:r>
                                  </w:p>
                                </w:tc>
                                <w:tc>
                                  <w:tcPr>
                                    <w:tcW w:w="450"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B66111" w:rsidRDefault="00B66111">
                                    <w:pPr>
                                      <w:spacing w:line="240" w:lineRule="atLeast"/>
                                      <w:rPr>
                                        <w:rFonts w:ascii="Segoe UI" w:eastAsia="Times New Roman" w:hAnsi="Segoe UI" w:cs="Segoe UI"/>
                                        <w:color w:val="58595B"/>
                                        <w:sz w:val="18"/>
                                        <w:szCs w:val="18"/>
                                      </w:rPr>
                                    </w:pPr>
                                    <w:hyperlink r:id="rId43" w:history="1">
                                      <w:r>
                                        <w:rPr>
                                          <w:rStyle w:val="Hyperlink"/>
                                          <w:rFonts w:ascii="Segoe UI" w:eastAsia="Times New Roman" w:hAnsi="Segoe UI" w:cs="Segoe UI"/>
                                          <w:color w:val="0070C0"/>
                                          <w:sz w:val="18"/>
                                          <w:szCs w:val="18"/>
                                          <w:u w:val="none"/>
                                        </w:rPr>
                                        <w:t>SiteLock ATL Template</w:t>
                                      </w:r>
                                    </w:hyperlink>
                                    <w:r>
                                      <w:rPr>
                                        <w:rFonts w:ascii="Segoe UI" w:eastAsia="Times New Roman" w:hAnsi="Segoe UI" w:cs="Segoe UI"/>
                                        <w:color w:val="58595B"/>
                                        <w:sz w:val="18"/>
                                        <w:szCs w:val="18"/>
                                      </w:rPr>
                                      <w:t xml:space="preserve"> </w:t>
                                    </w:r>
                                  </w:p>
                                </w:tc>
                              </w:tr>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c>
                                  <w:tcPr>
                                    <w:tcW w:w="0" w:type="auto"/>
                                    <w:vAlign w:val="center"/>
                                    <w:hideMark/>
                                  </w:tcPr>
                                  <w:p w:rsidR="00B66111" w:rsidRDefault="00B66111">
                                    <w:pPr>
                                      <w:rPr>
                                        <w:rFonts w:eastAsia="Times New Roman"/>
                                        <w:sz w:val="20"/>
                                        <w:szCs w:val="20"/>
                                      </w:rPr>
                                    </w:pPr>
                                  </w:p>
                                </w:tc>
                                <w:tc>
                                  <w:tcPr>
                                    <w:tcW w:w="0" w:type="auto"/>
                                    <w:vAlign w:val="center"/>
                                    <w:hideMark/>
                                  </w:tcPr>
                                  <w:p w:rsidR="00B66111" w:rsidRDefault="00B66111">
                                    <w:pPr>
                                      <w:rPr>
                                        <w:rFonts w:eastAsia="Times New Roman"/>
                                        <w:sz w:val="20"/>
                                        <w:szCs w:val="20"/>
                                      </w:rPr>
                                    </w:pPr>
                                  </w:p>
                                </w:tc>
                                <w:tc>
                                  <w:tcPr>
                                    <w:tcW w:w="0" w:type="auto"/>
                                    <w:vAlign w:val="center"/>
                                    <w:hideMark/>
                                  </w:tcPr>
                                  <w:p w:rsidR="00B66111" w:rsidRDefault="00B66111">
                                    <w:pPr>
                                      <w:rPr>
                                        <w:rFonts w:eastAsia="Times New Roman"/>
                                        <w:sz w:val="20"/>
                                        <w:szCs w:val="20"/>
                                      </w:rPr>
                                    </w:pPr>
                                  </w:p>
                                </w:tc>
                              </w:tr>
                              <w:tr w:rsidR="00B66111">
                                <w:tc>
                                  <w:tcPr>
                                    <w:tcW w:w="450"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B66111" w:rsidRDefault="00B66111">
                                    <w:pPr>
                                      <w:spacing w:line="240" w:lineRule="atLeast"/>
                                      <w:rPr>
                                        <w:rFonts w:ascii="Segoe UI" w:eastAsia="Times New Roman" w:hAnsi="Segoe UI" w:cs="Segoe UI"/>
                                        <w:color w:val="58595B"/>
                                        <w:sz w:val="18"/>
                                        <w:szCs w:val="18"/>
                                      </w:rPr>
                                    </w:pPr>
                                    <w:hyperlink r:id="rId44" w:history="1">
                                      <w:r>
                                        <w:rPr>
                                          <w:rStyle w:val="Hyperlink"/>
                                          <w:rFonts w:ascii="Segoe UI" w:eastAsia="Times New Roman" w:hAnsi="Segoe UI" w:cs="Segoe UI"/>
                                          <w:color w:val="0070C0"/>
                                          <w:sz w:val="18"/>
                                          <w:szCs w:val="18"/>
                                          <w:u w:val="none"/>
                                        </w:rPr>
                                        <w:t>Code Analysis for C/C++</w:t>
                                      </w:r>
                                    </w:hyperlink>
                                    <w:r>
                                      <w:rPr>
                                        <w:rFonts w:ascii="Segoe UI" w:eastAsia="Times New Roman" w:hAnsi="Segoe UI" w:cs="Segoe UI"/>
                                        <w:color w:val="58595B"/>
                                        <w:sz w:val="18"/>
                                        <w:szCs w:val="18"/>
                                      </w:rPr>
                                      <w:t xml:space="preserve"> </w:t>
                                    </w:r>
                                  </w:p>
                                </w:tc>
                                <w:tc>
                                  <w:tcPr>
                                    <w:tcW w:w="300" w:type="dxa"/>
                                    <w:vAlign w:val="center"/>
                                    <w:hideMark/>
                                  </w:tcPr>
                                  <w:p w:rsidR="00B66111" w:rsidRDefault="00B66111">
                                    <w:pPr>
                                      <w:spacing w:line="0" w:lineRule="atLeast"/>
                                      <w:rPr>
                                        <w:rFonts w:eastAsia="Times New Roman"/>
                                        <w:sz w:val="2"/>
                                        <w:szCs w:val="2"/>
                                      </w:rPr>
                                    </w:pPr>
                                    <w:r>
                                      <w:rPr>
                                        <w:rFonts w:eastAsia="Times New Roman"/>
                                        <w:sz w:val="2"/>
                                        <w:szCs w:val="2"/>
                                      </w:rPr>
                                      <w:t> </w:t>
                                    </w:r>
                                  </w:p>
                                </w:tc>
                                <w:tc>
                                  <w:tcPr>
                                    <w:tcW w:w="450"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B66111" w:rsidRDefault="00B66111">
                                    <w:pPr>
                                      <w:spacing w:line="240" w:lineRule="atLeast"/>
                                      <w:rPr>
                                        <w:rFonts w:ascii="Segoe UI" w:eastAsia="Times New Roman" w:hAnsi="Segoe UI" w:cs="Segoe UI"/>
                                        <w:color w:val="58595B"/>
                                        <w:sz w:val="18"/>
                                        <w:szCs w:val="18"/>
                                      </w:rPr>
                                    </w:pPr>
                                    <w:hyperlink r:id="rId45" w:history="1">
                                      <w:r>
                                        <w:rPr>
                                          <w:rStyle w:val="Hyperlink"/>
                                          <w:rFonts w:ascii="Segoe UI" w:eastAsia="Times New Roman" w:hAnsi="Segoe UI" w:cs="Segoe UI"/>
                                          <w:color w:val="0070C0"/>
                                          <w:sz w:val="18"/>
                                          <w:szCs w:val="18"/>
                                          <w:u w:val="none"/>
                                        </w:rPr>
                                        <w:t>FxCop Overview</w:t>
                                      </w:r>
                                    </w:hyperlink>
                                    <w:r>
                                      <w:rPr>
                                        <w:rFonts w:ascii="Segoe UI" w:eastAsia="Times New Roman" w:hAnsi="Segoe UI" w:cs="Segoe UI"/>
                                        <w:color w:val="58595B"/>
                                        <w:sz w:val="18"/>
                                        <w:szCs w:val="18"/>
                                      </w:rPr>
                                      <w:t xml:space="preserve"> </w:t>
                                    </w:r>
                                  </w:p>
                                </w:tc>
                              </w:tr>
                            </w:tbl>
                            <w:p w:rsidR="00B66111" w:rsidRDefault="00B66111">
                              <w:pPr>
                                <w:spacing w:after="240"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46" w:history="1">
                                <w:r>
                                  <w:rPr>
                                    <w:rStyle w:val="Hyperlink"/>
                                    <w:rFonts w:ascii="Segoe UI" w:eastAsia="Times New Roman" w:hAnsi="Segoe UI" w:cs="Segoe UI"/>
                                    <w:color w:val="0070C0"/>
                                    <w:u w:val="none"/>
                                  </w:rPr>
                                  <w:t>Getting Started with the SDL Threat Modeling Tool</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Get step-by-step guidance on how to start the thread modeling process using the SDL Threat Modeling Tool, keep track of progress using the tool’s reporting features, and think about the thread modeling process overall.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47" w:history="1">
                                <w:r>
                                  <w:rPr>
                                    <w:rStyle w:val="Hyperlink"/>
                                    <w:rFonts w:ascii="Segoe UI" w:eastAsia="Times New Roman" w:hAnsi="Segoe UI" w:cs="Segoe UI"/>
                                    <w:color w:val="0070C0"/>
                                    <w:u w:val="none"/>
                                  </w:rPr>
                                  <w:t>Using the SDL for LOB Windows Store Apps</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Learn how to build security into your Windows Store app development project from the beginning by using the SDL to complete a risk assessment and define the security/privacy requirements for your app. Ready to build your app using SDL principles? Check out </w:t>
                              </w:r>
                              <w:hyperlink r:id="rId48" w:history="1">
                                <w:r>
                                  <w:rPr>
                                    <w:rStyle w:val="Hyperlink"/>
                                    <w:rFonts w:ascii="Segoe UI" w:eastAsia="Times New Roman" w:hAnsi="Segoe UI" w:cs="Segoe UI"/>
                                    <w:color w:val="0070C0"/>
                                    <w:sz w:val="18"/>
                                    <w:szCs w:val="18"/>
                                    <w:u w:val="none"/>
                                  </w:rPr>
                                  <w:t>Using the SDL for a LOB Windows 8 App, Part 2</w:t>
                                </w:r>
                              </w:hyperlink>
                              <w:r>
                                <w:rPr>
                                  <w:rFonts w:ascii="Segoe UI" w:eastAsia="Times New Roman" w:hAnsi="Segoe UI" w:cs="Segoe UI"/>
                                  <w:color w:val="58595B"/>
                                  <w:sz w:val="18"/>
                                  <w:szCs w:val="18"/>
                                </w:rPr>
                                <w:t xml:space="preserve"> for practical guidance on developing an attack surface analysis and an attack surface reduction, and performing a software architectural risk analysis (more commonly known at Microsoft as a threat model).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49" w:history="1">
                                <w:r>
                                  <w:rPr>
                                    <w:rStyle w:val="Hyperlink"/>
                                    <w:rFonts w:ascii="Segoe UI" w:eastAsia="Times New Roman" w:hAnsi="Segoe UI" w:cs="Segoe UI"/>
                                    <w:color w:val="0070C0"/>
                                    <w:u w:val="none"/>
                                  </w:rPr>
                                  <w:t>Applying the SDL to Windows Azure</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Find guidance to help you better understand the role that the SDL plays in producing secure and high quality code as well as moving an application "to the cloud" in a secure manner.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50" w:history="1">
                                <w:r>
                                  <w:rPr>
                                    <w:rStyle w:val="Hyperlink"/>
                                    <w:rFonts w:ascii="Segoe UI" w:eastAsia="Times New Roman" w:hAnsi="Segoe UI" w:cs="Segoe UI"/>
                                    <w:color w:val="0070C0"/>
                                    <w:u w:val="none"/>
                                  </w:rPr>
                                  <w:t>Microsoft SDL Forum</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Whether you are new to the SDL, or an experienced user, find support for common issues encountered when implementing the SDL or get help with a new issue from a community of secure development experts. </w:t>
                              </w:r>
                            </w:p>
                          </w:tc>
                        </w:tr>
                        <w:tr w:rsidR="00B66111">
                          <w:trPr>
                            <w:trHeight w:val="150"/>
                          </w:trPr>
                          <w:tc>
                            <w:tcPr>
                              <w:tcW w:w="0" w:type="auto"/>
                              <w:vAlign w:val="center"/>
                              <w:hideMark/>
                            </w:tcPr>
                            <w:p w:rsidR="00B66111" w:rsidRDefault="00B66111">
                              <w:pPr>
                                <w:spacing w:line="0" w:lineRule="atLeast"/>
                                <w:rPr>
                                  <w:rFonts w:eastAsia="Times New Roman"/>
                                  <w:sz w:val="2"/>
                                  <w:szCs w:val="2"/>
                                </w:rPr>
                              </w:pPr>
                              <w:r>
                                <w:rPr>
                                  <w:rFonts w:eastAsia="Times New Roman"/>
                                  <w:sz w:val="2"/>
                                  <w:szCs w:val="2"/>
                                </w:rPr>
                                <w:lastRenderedPageBreak/>
                                <w:t> </w:t>
                              </w:r>
                            </w:p>
                          </w:tc>
                        </w:tr>
                        <w:tr w:rsidR="00B66111">
                          <w:tc>
                            <w:tcPr>
                              <w:tcW w:w="0" w:type="auto"/>
                              <w:vAlign w:val="center"/>
                              <w:hideMark/>
                            </w:tcPr>
                            <w:p w:rsidR="00B66111" w:rsidRDefault="00B66111">
                              <w:pPr>
                                <w:jc w:val="center"/>
                                <w:rPr>
                                  <w:rFonts w:eastAsia="Times New Roman"/>
                                </w:rPr>
                              </w:pPr>
                              <w:r>
                                <w:rPr>
                                  <w:rFonts w:eastAsia="Times New Roman"/>
                                  <w:noProof/>
                                </w:rPr>
                                <w:drawing>
                                  <wp:inline distT="0" distB="0" distL="0" distR="0">
                                    <wp:extent cx="6096000" cy="19050"/>
                                    <wp:effectExtent l="0" t="0" r="0" b="0"/>
                                    <wp:docPr id="7" name="Picture 7" descr="http://image.email.microsoftemail.com/lib/fe68157075670478701d/m/1/51148_Security_Newsletter_2013_borde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email.microsoftemail.com/lib/fe68157075670478701d/m/1/51148_Security_Newsletter_2013_borderLi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19050"/>
                                            </a:xfrm>
                                            <a:prstGeom prst="rect">
                                              <a:avLst/>
                                            </a:prstGeom>
                                            <a:noFill/>
                                            <a:ln>
                                              <a:noFill/>
                                            </a:ln>
                                          </pic:spPr>
                                        </pic:pic>
                                      </a:graphicData>
                                    </a:graphic>
                                  </wp:inline>
                                </w:drawing>
                              </w:r>
                            </w:p>
                          </w:tc>
                        </w:tr>
                        <w:tr w:rsidR="00B66111">
                          <w:tc>
                            <w:tcPr>
                              <w:tcW w:w="0" w:type="auto"/>
                              <w:vAlign w:val="center"/>
                              <w:hideMark/>
                            </w:tcPr>
                            <w:tbl>
                              <w:tblPr>
                                <w:tblW w:w="0" w:type="auto"/>
                                <w:tblCellMar>
                                  <w:left w:w="0" w:type="dxa"/>
                                  <w:right w:w="0" w:type="dxa"/>
                                </w:tblCellMar>
                                <w:tblLook w:val="04A0" w:firstRow="1" w:lastRow="0" w:firstColumn="1" w:lastColumn="0" w:noHBand="0" w:noVBand="1"/>
                              </w:tblPr>
                              <w:tblGrid>
                                <w:gridCol w:w="7350"/>
                                <w:gridCol w:w="1125"/>
                                <w:gridCol w:w="1125"/>
                              </w:tblGrid>
                              <w:tr w:rsidR="00B66111">
                                <w:tc>
                                  <w:tcPr>
                                    <w:tcW w:w="7350" w:type="dxa"/>
                                    <w:vAlign w:val="center"/>
                                    <w:hideMark/>
                                  </w:tcPr>
                                  <w:p w:rsidR="00B66111" w:rsidRDefault="00B66111">
                                    <w:pPr>
                                      <w:spacing w:line="270" w:lineRule="atLeast"/>
                                      <w:rPr>
                                        <w:rFonts w:ascii="Segoe UI Semibold" w:eastAsia="Times New Roman" w:hAnsi="Segoe UI Semibold"/>
                                        <w:color w:val="002050"/>
                                      </w:rPr>
                                    </w:pPr>
                                    <w:bookmarkStart w:id="3" w:name="SecurityBulletins"/>
                                    <w:bookmarkEnd w:id="3"/>
                                    <w:r>
                                      <w:rPr>
                                        <w:rFonts w:ascii="Segoe UI Semibold" w:eastAsia="Times New Roman" w:hAnsi="Segoe UI Semibold"/>
                                        <w:color w:val="002050"/>
                                      </w:rPr>
                                      <w:t>This Month's Security Bulletins</w:t>
                                    </w:r>
                                  </w:p>
                                </w:tc>
                                <w:tc>
                                  <w:tcPr>
                                    <w:tcW w:w="1125" w:type="dxa"/>
                                    <w:vAlign w:val="center"/>
                                    <w:hideMark/>
                                  </w:tcPr>
                                  <w:p w:rsidR="00B66111" w:rsidRDefault="00B66111">
                                    <w:pPr>
                                      <w:jc w:val="right"/>
                                      <w:rPr>
                                        <w:rFonts w:eastAsia="Times New Roman"/>
                                      </w:rPr>
                                    </w:pPr>
                                    <w:r>
                                      <w:rPr>
                                        <w:rFonts w:eastAsia="Times New Roman"/>
                                        <w:noProof/>
                                        <w:color w:val="0000FF"/>
                                      </w:rPr>
                                      <w:drawing>
                                        <wp:inline distT="0" distB="0" distL="0" distR="0">
                                          <wp:extent cx="561975" cy="257175"/>
                                          <wp:effectExtent l="0" t="0" r="9525" b="9525"/>
                                          <wp:docPr id="6" name="Picture 6" descr="http://image.email.microsoftemail.com/lib/fe68157075670478701d/m/1/51148_Security_Newsletter_2013_top.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email.microsoftemail.com/lib/fe68157075670478701d/m/1/51148_Security_Newsletter_2013_to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c>
                                  <w:tcPr>
                                    <w:tcW w:w="1125" w:type="dxa"/>
                                    <w:vAlign w:val="center"/>
                                    <w:hideMark/>
                                  </w:tcPr>
                                  <w:p w:rsidR="00B66111" w:rsidRDefault="00B66111">
                                    <w:pPr>
                                      <w:jc w:val="right"/>
                                      <w:rPr>
                                        <w:rFonts w:eastAsia="Times New Roman"/>
                                      </w:rPr>
                                    </w:pPr>
                                    <w:r>
                                      <w:rPr>
                                        <w:rFonts w:eastAsia="Times New Roman"/>
                                        <w:noProof/>
                                        <w:color w:val="0000FF"/>
                                      </w:rPr>
                                      <w:drawing>
                                        <wp:inline distT="0" distB="0" distL="0" distR="0">
                                          <wp:extent cx="561975" cy="257175"/>
                                          <wp:effectExtent l="0" t="0" r="9525" b="9525"/>
                                          <wp:docPr id="5" name="Picture 5" descr="http://image.email.microsoftemail.com/lib/fe68157075670478701d/m/1/51148_Security_Newsletter_2013_next.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email.microsoftemail.com/lib/fe68157075670478701d/m/1/51148_Security_Newsletter_2013_nex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r>
                            </w:tbl>
                            <w:p w:rsidR="00B66111" w:rsidRDefault="00B66111">
                              <w:pPr>
                                <w:rPr>
                                  <w:rFonts w:eastAsia="Times New Roman"/>
                                  <w:sz w:val="20"/>
                                  <w:szCs w:val="20"/>
                                </w:rPr>
                              </w:pPr>
                            </w:p>
                          </w:tc>
                        </w:tr>
                        <w:tr w:rsidR="00B66111">
                          <w:trPr>
                            <w:trHeight w:val="150"/>
                          </w:trPr>
                          <w:tc>
                            <w:tcPr>
                              <w:tcW w:w="0" w:type="auto"/>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0" w:type="auto"/>
                              <w:vAlign w:val="center"/>
                              <w:hideMark/>
                            </w:tcPr>
                            <w:p w:rsidR="00B66111" w:rsidRDefault="00B66111">
                              <w:pPr>
                                <w:spacing w:after="240" w:line="240" w:lineRule="atLeast"/>
                                <w:rPr>
                                  <w:rFonts w:ascii="Segoe UI" w:eastAsia="Times New Roman" w:hAnsi="Segoe UI" w:cs="Segoe UI"/>
                                  <w:color w:val="58595B"/>
                                  <w:sz w:val="18"/>
                                  <w:szCs w:val="18"/>
                                </w:rPr>
                              </w:pPr>
                              <w:r>
                                <w:rPr>
                                  <w:rFonts w:ascii="Segoe UI" w:eastAsia="Times New Roman" w:hAnsi="Segoe UI" w:cs="Segoe UI"/>
                                  <w:color w:val="58595B"/>
                                </w:rPr>
                                <w:t>March 2014 Security Bulletins</w:t>
                              </w:r>
                              <w:r>
                                <w:rPr>
                                  <w:rFonts w:ascii="Segoe UI" w:eastAsia="Times New Roman" w:hAnsi="Segoe UI" w:cs="Segoe UI"/>
                                  <w:color w:val="58595B"/>
                                  <w:sz w:val="18"/>
                                  <w:szCs w:val="18"/>
                                </w:rPr>
                                <w:t xml:space="preserve"> </w:t>
                              </w:r>
                            </w:p>
                            <w:tbl>
                              <w:tblPr>
                                <w:tblW w:w="0" w:type="auto"/>
                                <w:tblCellMar>
                                  <w:left w:w="0" w:type="dxa"/>
                                  <w:right w:w="0" w:type="dxa"/>
                                </w:tblCellMar>
                                <w:tblLook w:val="04A0" w:firstRow="1" w:lastRow="0" w:firstColumn="1" w:lastColumn="0" w:noHBand="0" w:noVBand="1"/>
                              </w:tblPr>
                              <w:tblGrid>
                                <w:gridCol w:w="9600"/>
                              </w:tblGrid>
                              <w:tr w:rsidR="00B66111">
                                <w:tc>
                                  <w:tcPr>
                                    <w:tcW w:w="0" w:type="auto"/>
                                    <w:vAlign w:val="center"/>
                                    <w:hideMark/>
                                  </w:tcPr>
                                  <w:p w:rsidR="00B66111" w:rsidRDefault="00B66111">
                                    <w:pPr>
                                      <w:spacing w:line="240" w:lineRule="atLeast"/>
                                      <w:rPr>
                                        <w:rFonts w:ascii="Segoe UI" w:eastAsia="Times New Roman" w:hAnsi="Segoe UI" w:cs="Segoe UI"/>
                                        <w:color w:val="58595B"/>
                                        <w:sz w:val="20"/>
                                        <w:szCs w:val="20"/>
                                      </w:rPr>
                                    </w:pPr>
                                    <w:r>
                                      <w:rPr>
                                        <w:rFonts w:ascii="Segoe UI" w:eastAsia="Times New Roman" w:hAnsi="Segoe UI" w:cs="Segoe UI"/>
                                        <w:color w:val="58595B"/>
                                        <w:sz w:val="20"/>
                                        <w:szCs w:val="20"/>
                                      </w:rPr>
                                      <w:t xml:space="preserve">Critical </w:t>
                                    </w:r>
                                  </w:p>
                                  <w:tbl>
                                    <w:tblPr>
                                      <w:tblW w:w="0" w:type="auto"/>
                                      <w:tblCellMar>
                                        <w:left w:w="0" w:type="dxa"/>
                                        <w:right w:w="0" w:type="dxa"/>
                                      </w:tblCellMar>
                                      <w:tblLook w:val="04A0" w:firstRow="1" w:lastRow="0" w:firstColumn="1" w:lastColumn="0" w:noHBand="0" w:noVBand="1"/>
                                    </w:tblPr>
                                    <w:tblGrid>
                                      <w:gridCol w:w="375"/>
                                      <w:gridCol w:w="1050"/>
                                      <w:gridCol w:w="975"/>
                                      <w:gridCol w:w="5898"/>
                                    </w:tblGrid>
                                    <w:tr w:rsidR="00B66111">
                                      <w:trPr>
                                        <w:gridAfter w:val="3"/>
                                        <w:wAfter w:w="2505" w:type="dxa"/>
                                        <w:trHeight w:val="150"/>
                                      </w:trPr>
                                      <w:tc>
                                        <w:tcPr>
                                          <w:tcW w:w="0" w:type="auto"/>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375"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1050" w:type="dxa"/>
                                          <w:hideMark/>
                                        </w:tcPr>
                                        <w:p w:rsidR="00B66111" w:rsidRDefault="00B66111">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MS14-012:</w:t>
                                          </w:r>
                                        </w:p>
                                      </w:tc>
                                      <w:tc>
                                        <w:tcPr>
                                          <w:tcW w:w="975" w:type="dxa"/>
                                          <w:hideMark/>
                                        </w:tcPr>
                                        <w:p w:rsidR="00B66111" w:rsidRDefault="00B66111">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2925418</w:t>
                                          </w:r>
                                        </w:p>
                                      </w:tc>
                                      <w:tc>
                                        <w:tcPr>
                                          <w:tcW w:w="0" w:type="auto"/>
                                          <w:vAlign w:val="center"/>
                                          <w:hideMark/>
                                        </w:tcPr>
                                        <w:p w:rsidR="00B66111" w:rsidRDefault="00B66111">
                                          <w:pPr>
                                            <w:spacing w:line="240" w:lineRule="atLeast"/>
                                            <w:rPr>
                                              <w:rFonts w:ascii="Segoe UI" w:eastAsia="Times New Roman" w:hAnsi="Segoe UI" w:cs="Segoe UI"/>
                                              <w:color w:val="58595B"/>
                                              <w:sz w:val="18"/>
                                              <w:szCs w:val="18"/>
                                            </w:rPr>
                                          </w:pPr>
                                          <w:hyperlink r:id="rId52" w:tgtFrame="_blank" w:history="1">
                                            <w:r>
                                              <w:rPr>
                                                <w:rStyle w:val="Hyperlink"/>
                                                <w:rFonts w:ascii="Segoe UI" w:eastAsia="Times New Roman" w:hAnsi="Segoe UI" w:cs="Segoe UI"/>
                                                <w:color w:val="0070C0"/>
                                                <w:sz w:val="18"/>
                                                <w:szCs w:val="18"/>
                                                <w:u w:val="none"/>
                                              </w:rPr>
                                              <w:t>Cumulative Security Update for Internet Explorer</w:t>
                                            </w:r>
                                          </w:hyperlink>
                                          <w:r>
                                            <w:rPr>
                                              <w:rFonts w:ascii="Segoe UI" w:eastAsia="Times New Roman" w:hAnsi="Segoe UI" w:cs="Segoe UI"/>
                                              <w:color w:val="58595B"/>
                                              <w:sz w:val="18"/>
                                              <w:szCs w:val="18"/>
                                            </w:rPr>
                                            <w:t xml:space="preserve"> </w:t>
                                          </w:r>
                                        </w:p>
                                      </w:tc>
                                    </w:tr>
                                    <w:tr w:rsidR="00B66111">
                                      <w:trPr>
                                        <w:trHeight w:val="75"/>
                                      </w:trPr>
                                      <w:tc>
                                        <w:tcPr>
                                          <w:tcW w:w="0" w:type="auto"/>
                                          <w:gridSpan w:val="4"/>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375"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1050" w:type="dxa"/>
                                          <w:hideMark/>
                                        </w:tcPr>
                                        <w:p w:rsidR="00B66111" w:rsidRDefault="00B66111">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MS14-013:</w:t>
                                          </w:r>
                                        </w:p>
                                      </w:tc>
                                      <w:tc>
                                        <w:tcPr>
                                          <w:tcW w:w="975" w:type="dxa"/>
                                          <w:hideMark/>
                                        </w:tcPr>
                                        <w:p w:rsidR="00B66111" w:rsidRDefault="00B66111">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2929961</w:t>
                                          </w:r>
                                        </w:p>
                                      </w:tc>
                                      <w:tc>
                                        <w:tcPr>
                                          <w:tcW w:w="0" w:type="auto"/>
                                          <w:vAlign w:val="center"/>
                                          <w:hideMark/>
                                        </w:tcPr>
                                        <w:p w:rsidR="00B66111" w:rsidRDefault="00B66111">
                                          <w:pPr>
                                            <w:spacing w:line="240" w:lineRule="atLeast"/>
                                            <w:rPr>
                                              <w:rFonts w:ascii="Segoe UI" w:eastAsia="Times New Roman" w:hAnsi="Segoe UI" w:cs="Segoe UI"/>
                                              <w:color w:val="58595B"/>
                                              <w:sz w:val="18"/>
                                              <w:szCs w:val="18"/>
                                            </w:rPr>
                                          </w:pPr>
                                          <w:hyperlink r:id="rId53" w:tgtFrame="_blank" w:history="1">
                                            <w:r>
                                              <w:rPr>
                                                <w:rStyle w:val="Hyperlink"/>
                                                <w:rFonts w:ascii="Segoe UI" w:eastAsia="Times New Roman" w:hAnsi="Segoe UI" w:cs="Segoe UI"/>
                                                <w:color w:val="0070C0"/>
                                                <w:sz w:val="18"/>
                                                <w:szCs w:val="18"/>
                                                <w:u w:val="none"/>
                                              </w:rPr>
                                              <w:t>Vulnerability in Microsoft DirectShow Could Allow Remote Code Execution</w:t>
                                            </w:r>
                                          </w:hyperlink>
                                          <w:r>
                                            <w:rPr>
                                              <w:rFonts w:ascii="Segoe UI" w:eastAsia="Times New Roman" w:hAnsi="Segoe UI" w:cs="Segoe UI"/>
                                              <w:color w:val="58595B"/>
                                              <w:sz w:val="18"/>
                                              <w:szCs w:val="18"/>
                                            </w:rPr>
                                            <w:t xml:space="preserve"> </w:t>
                                          </w:r>
                                        </w:p>
                                      </w:tc>
                                    </w:tr>
                                  </w:tbl>
                                  <w:p w:rsidR="00B66111" w:rsidRDefault="00B66111">
                                    <w:pPr>
                                      <w:spacing w:line="240" w:lineRule="atLeast"/>
                                      <w:rPr>
                                        <w:rFonts w:ascii="Segoe UI" w:eastAsia="Times New Roman" w:hAnsi="Segoe UI" w:cs="Segoe UI"/>
                                        <w:color w:val="58595B"/>
                                        <w:sz w:val="20"/>
                                        <w:szCs w:val="20"/>
                                      </w:rPr>
                                    </w:pPr>
                                    <w:r>
                                      <w:rPr>
                                        <w:rFonts w:ascii="Segoe UI" w:eastAsia="Times New Roman" w:hAnsi="Segoe UI" w:cs="Segoe UI"/>
                                        <w:color w:val="58595B"/>
                                        <w:sz w:val="20"/>
                                        <w:szCs w:val="20"/>
                                      </w:rPr>
                                      <w:br/>
                                      <w:t xml:space="preserve">Important </w:t>
                                    </w:r>
                                  </w:p>
                                  <w:tbl>
                                    <w:tblPr>
                                      <w:tblW w:w="0" w:type="auto"/>
                                      <w:tblCellMar>
                                        <w:left w:w="0" w:type="dxa"/>
                                        <w:right w:w="0" w:type="dxa"/>
                                      </w:tblCellMar>
                                      <w:tblLook w:val="04A0" w:firstRow="1" w:lastRow="0" w:firstColumn="1" w:lastColumn="0" w:noHBand="0" w:noVBand="1"/>
                                    </w:tblPr>
                                    <w:tblGrid>
                                      <w:gridCol w:w="336"/>
                                      <w:gridCol w:w="982"/>
                                      <w:gridCol w:w="937"/>
                                      <w:gridCol w:w="7345"/>
                                    </w:tblGrid>
                                    <w:tr w:rsidR="00B66111">
                                      <w:trPr>
                                        <w:gridAfter w:val="3"/>
                                        <w:wAfter w:w="2505" w:type="dxa"/>
                                        <w:trHeight w:val="150"/>
                                      </w:trPr>
                                      <w:tc>
                                        <w:tcPr>
                                          <w:tcW w:w="0" w:type="auto"/>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375"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1050" w:type="dxa"/>
                                          <w:hideMark/>
                                        </w:tcPr>
                                        <w:p w:rsidR="00B66111" w:rsidRDefault="00B66111">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MS14-014:</w:t>
                                          </w:r>
                                        </w:p>
                                      </w:tc>
                                      <w:tc>
                                        <w:tcPr>
                                          <w:tcW w:w="975" w:type="dxa"/>
                                          <w:hideMark/>
                                        </w:tcPr>
                                        <w:p w:rsidR="00B66111" w:rsidRDefault="00B66111">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2932677</w:t>
                                          </w:r>
                                        </w:p>
                                      </w:tc>
                                      <w:tc>
                                        <w:tcPr>
                                          <w:tcW w:w="0" w:type="auto"/>
                                          <w:vAlign w:val="center"/>
                                          <w:hideMark/>
                                        </w:tcPr>
                                        <w:p w:rsidR="00B66111" w:rsidRDefault="00B66111">
                                          <w:pPr>
                                            <w:spacing w:line="240" w:lineRule="atLeast"/>
                                            <w:rPr>
                                              <w:rFonts w:ascii="Segoe UI" w:eastAsia="Times New Roman" w:hAnsi="Segoe UI" w:cs="Segoe UI"/>
                                              <w:color w:val="58595B"/>
                                              <w:sz w:val="18"/>
                                              <w:szCs w:val="18"/>
                                            </w:rPr>
                                          </w:pPr>
                                          <w:hyperlink r:id="rId54" w:tgtFrame="_blank" w:history="1">
                                            <w:r>
                                              <w:rPr>
                                                <w:rStyle w:val="Hyperlink"/>
                                                <w:rFonts w:ascii="Segoe UI" w:eastAsia="Times New Roman" w:hAnsi="Segoe UI" w:cs="Segoe UI"/>
                                                <w:color w:val="0070C0"/>
                                                <w:sz w:val="18"/>
                                                <w:szCs w:val="18"/>
                                                <w:u w:val="none"/>
                                              </w:rPr>
                                              <w:t>Vulnerability in Silverlight Could Allow Security Feature Bypass</w:t>
                                            </w:r>
                                          </w:hyperlink>
                                          <w:r>
                                            <w:rPr>
                                              <w:rFonts w:ascii="Segoe UI" w:eastAsia="Times New Roman" w:hAnsi="Segoe UI" w:cs="Segoe UI"/>
                                              <w:color w:val="58595B"/>
                                              <w:sz w:val="18"/>
                                              <w:szCs w:val="18"/>
                                            </w:rPr>
                                            <w:t xml:space="preserve"> </w:t>
                                          </w:r>
                                        </w:p>
                                      </w:tc>
                                    </w:tr>
                                    <w:tr w:rsidR="00B66111">
                                      <w:trPr>
                                        <w:trHeight w:val="75"/>
                                      </w:trPr>
                                      <w:tc>
                                        <w:tcPr>
                                          <w:tcW w:w="0" w:type="auto"/>
                                          <w:gridSpan w:val="4"/>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375"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1050" w:type="dxa"/>
                                          <w:hideMark/>
                                        </w:tcPr>
                                        <w:p w:rsidR="00B66111" w:rsidRDefault="00B66111">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MS14-015:</w:t>
                                          </w:r>
                                        </w:p>
                                      </w:tc>
                                      <w:tc>
                                        <w:tcPr>
                                          <w:tcW w:w="975" w:type="dxa"/>
                                          <w:hideMark/>
                                        </w:tcPr>
                                        <w:p w:rsidR="00B66111" w:rsidRDefault="00B66111">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2930275</w:t>
                                          </w:r>
                                        </w:p>
                                      </w:tc>
                                      <w:tc>
                                        <w:tcPr>
                                          <w:tcW w:w="0" w:type="auto"/>
                                          <w:vAlign w:val="center"/>
                                          <w:hideMark/>
                                        </w:tcPr>
                                        <w:p w:rsidR="00B66111" w:rsidRDefault="00B66111">
                                          <w:pPr>
                                            <w:spacing w:line="240" w:lineRule="atLeast"/>
                                            <w:rPr>
                                              <w:rFonts w:ascii="Segoe UI" w:eastAsia="Times New Roman" w:hAnsi="Segoe UI" w:cs="Segoe UI"/>
                                              <w:color w:val="58595B"/>
                                              <w:sz w:val="18"/>
                                              <w:szCs w:val="18"/>
                                            </w:rPr>
                                          </w:pPr>
                                          <w:hyperlink r:id="rId55" w:tgtFrame="_blank" w:history="1">
                                            <w:r>
                                              <w:rPr>
                                                <w:rStyle w:val="Hyperlink"/>
                                                <w:rFonts w:ascii="Segoe UI" w:eastAsia="Times New Roman" w:hAnsi="Segoe UI" w:cs="Segoe UI"/>
                                                <w:color w:val="0070C0"/>
                                                <w:sz w:val="18"/>
                                                <w:szCs w:val="18"/>
                                                <w:u w:val="none"/>
                                              </w:rPr>
                                              <w:t>Vulnerabilities in Windows Kernel-Mode Driver Could Allow Elevation of Privilege</w:t>
                                            </w:r>
                                          </w:hyperlink>
                                          <w:r>
                                            <w:rPr>
                                              <w:rFonts w:ascii="Segoe UI" w:eastAsia="Times New Roman" w:hAnsi="Segoe UI" w:cs="Segoe UI"/>
                                              <w:color w:val="58595B"/>
                                              <w:sz w:val="18"/>
                                              <w:szCs w:val="18"/>
                                            </w:rPr>
                                            <w:t xml:space="preserve"> </w:t>
                                          </w:r>
                                        </w:p>
                                      </w:tc>
                                    </w:tr>
                                    <w:tr w:rsidR="00B66111">
                                      <w:trPr>
                                        <w:trHeight w:val="75"/>
                                      </w:trPr>
                                      <w:tc>
                                        <w:tcPr>
                                          <w:tcW w:w="0" w:type="auto"/>
                                          <w:gridSpan w:val="4"/>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375"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1050" w:type="dxa"/>
                                          <w:hideMark/>
                                        </w:tcPr>
                                        <w:p w:rsidR="00B66111" w:rsidRDefault="00B66111">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MS14-016:</w:t>
                                          </w:r>
                                        </w:p>
                                      </w:tc>
                                      <w:tc>
                                        <w:tcPr>
                                          <w:tcW w:w="975" w:type="dxa"/>
                                          <w:hideMark/>
                                        </w:tcPr>
                                        <w:p w:rsidR="00B66111" w:rsidRDefault="00B66111">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2934418</w:t>
                                          </w:r>
                                        </w:p>
                                      </w:tc>
                                      <w:tc>
                                        <w:tcPr>
                                          <w:tcW w:w="0" w:type="auto"/>
                                          <w:vAlign w:val="center"/>
                                          <w:hideMark/>
                                        </w:tcPr>
                                        <w:p w:rsidR="00B66111" w:rsidRDefault="00B66111">
                                          <w:pPr>
                                            <w:spacing w:line="240" w:lineRule="atLeast"/>
                                            <w:rPr>
                                              <w:rFonts w:ascii="Segoe UI" w:eastAsia="Times New Roman" w:hAnsi="Segoe UI" w:cs="Segoe UI"/>
                                              <w:color w:val="58595B"/>
                                              <w:sz w:val="18"/>
                                              <w:szCs w:val="18"/>
                                            </w:rPr>
                                          </w:pPr>
                                          <w:hyperlink r:id="rId56" w:tgtFrame="_blank" w:history="1">
                                            <w:r>
                                              <w:rPr>
                                                <w:rStyle w:val="Hyperlink"/>
                                                <w:rFonts w:ascii="Segoe UI" w:eastAsia="Times New Roman" w:hAnsi="Segoe UI" w:cs="Segoe UI"/>
                                                <w:color w:val="0070C0"/>
                                                <w:sz w:val="18"/>
                                                <w:szCs w:val="18"/>
                                                <w:u w:val="none"/>
                                              </w:rPr>
                                              <w:t>Vulnerability in Security Account Manager Remote (SAMR) Protocol Could Allow Security Feature Bypass</w:t>
                                            </w:r>
                                          </w:hyperlink>
                                          <w:r>
                                            <w:rPr>
                                              <w:rFonts w:ascii="Segoe UI" w:eastAsia="Times New Roman" w:hAnsi="Segoe UI" w:cs="Segoe UI"/>
                                              <w:color w:val="58595B"/>
                                              <w:sz w:val="18"/>
                                              <w:szCs w:val="18"/>
                                            </w:rPr>
                                            <w:t xml:space="preserve"> </w:t>
                                          </w:r>
                                        </w:p>
                                      </w:tc>
                                    </w:tr>
                                  </w:tbl>
                                  <w:p w:rsidR="00B66111" w:rsidRDefault="00B66111">
                                    <w:pPr>
                                      <w:rPr>
                                        <w:rFonts w:eastAsia="Times New Roman"/>
                                        <w:sz w:val="20"/>
                                        <w:szCs w:val="20"/>
                                      </w:rPr>
                                    </w:pPr>
                                  </w:p>
                                </w:tc>
                              </w:tr>
                            </w:tbl>
                            <w:p w:rsidR="00B66111" w:rsidRDefault="00B66111">
                              <w:pPr>
                                <w:rPr>
                                  <w:rFonts w:eastAsia="Times New Roman"/>
                                  <w:sz w:val="20"/>
                                  <w:szCs w:val="20"/>
                                </w:rPr>
                              </w:pPr>
                            </w:p>
                          </w:tc>
                        </w:tr>
                        <w:tr w:rsidR="00B66111">
                          <w:trPr>
                            <w:trHeight w:val="210"/>
                          </w:trPr>
                          <w:tc>
                            <w:tcPr>
                              <w:tcW w:w="0" w:type="auto"/>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0" w:type="auto"/>
                              <w:vAlign w:val="center"/>
                              <w:hideMark/>
                            </w:tcPr>
                            <w:p w:rsidR="00B66111" w:rsidRDefault="00B66111">
                              <w:pPr>
                                <w:spacing w:line="240" w:lineRule="atLeast"/>
                                <w:rPr>
                                  <w:rFonts w:ascii="Segoe UI" w:eastAsia="Times New Roman" w:hAnsi="Segoe UI" w:cs="Segoe UI"/>
                                  <w:color w:val="58595B"/>
                                  <w:sz w:val="18"/>
                                  <w:szCs w:val="18"/>
                                </w:rPr>
                              </w:pPr>
                              <w:r>
                                <w:rPr>
                                  <w:rFonts w:ascii="Segoe UI" w:eastAsia="Times New Roman" w:hAnsi="Segoe UI" w:cs="Segoe UI"/>
                                  <w:color w:val="58595B"/>
                                </w:rPr>
                                <w:t>March 2014 Security Bulletin Resources:</w:t>
                              </w:r>
                            </w:p>
                            <w:tbl>
                              <w:tblPr>
                                <w:tblW w:w="0" w:type="auto"/>
                                <w:tblCellMar>
                                  <w:left w:w="0" w:type="dxa"/>
                                  <w:right w:w="0" w:type="dxa"/>
                                </w:tblCellMar>
                                <w:tblLook w:val="04A0" w:firstRow="1" w:lastRow="0" w:firstColumn="1" w:lastColumn="0" w:noHBand="0" w:noVBand="1"/>
                              </w:tblPr>
                              <w:tblGrid>
                                <w:gridCol w:w="4630"/>
                              </w:tblGrid>
                              <w:tr w:rsidR="00B66111">
                                <w:tc>
                                  <w:tcPr>
                                    <w:tcW w:w="0" w:type="auto"/>
                                    <w:vAlign w:val="center"/>
                                    <w:hideMark/>
                                  </w:tcPr>
                                  <w:tbl>
                                    <w:tblPr>
                                      <w:tblW w:w="0" w:type="auto"/>
                                      <w:tblCellMar>
                                        <w:left w:w="0" w:type="dxa"/>
                                        <w:right w:w="0" w:type="dxa"/>
                                      </w:tblCellMar>
                                      <w:tblLook w:val="04A0" w:firstRow="1" w:lastRow="0" w:firstColumn="1" w:lastColumn="0" w:noHBand="0" w:noVBand="1"/>
                                    </w:tblPr>
                                    <w:tblGrid>
                                      <w:gridCol w:w="375"/>
                                      <w:gridCol w:w="4255"/>
                                    </w:tblGrid>
                                    <w:tr w:rsidR="00B66111">
                                      <w:trPr>
                                        <w:gridAfter w:val="1"/>
                                        <w:trHeight w:val="150"/>
                                      </w:trPr>
                                      <w:tc>
                                        <w:tcPr>
                                          <w:tcW w:w="0" w:type="auto"/>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375"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B66111" w:rsidRDefault="00B66111">
                                          <w:pPr>
                                            <w:spacing w:line="240" w:lineRule="atLeast"/>
                                            <w:rPr>
                                              <w:rFonts w:ascii="Segoe UI" w:eastAsia="Times New Roman" w:hAnsi="Segoe UI" w:cs="Segoe UI"/>
                                              <w:color w:val="58595B"/>
                                              <w:sz w:val="18"/>
                                              <w:szCs w:val="18"/>
                                            </w:rPr>
                                          </w:pPr>
                                          <w:hyperlink r:id="rId57" w:tgtFrame="_blank" w:history="1">
                                            <w:r>
                                              <w:rPr>
                                                <w:rStyle w:val="Hyperlink"/>
                                                <w:rFonts w:ascii="Segoe UI" w:eastAsia="Times New Roman" w:hAnsi="Segoe UI" w:cs="Segoe UI"/>
                                                <w:color w:val="0070C0"/>
                                                <w:sz w:val="18"/>
                                                <w:szCs w:val="18"/>
                                                <w:u w:val="none"/>
                                              </w:rPr>
                                              <w:t>Microsoft Security Response Center (MSRC) Blog Post</w:t>
                                            </w:r>
                                          </w:hyperlink>
                                          <w:r>
                                            <w:rPr>
                                              <w:rFonts w:ascii="Segoe UI" w:eastAsia="Times New Roman" w:hAnsi="Segoe UI" w:cs="Segoe UI"/>
                                              <w:color w:val="58595B"/>
                                              <w:sz w:val="18"/>
                                              <w:szCs w:val="18"/>
                                            </w:rPr>
                                            <w:t xml:space="preserve"> </w:t>
                                          </w:r>
                                        </w:p>
                                      </w:tc>
                                    </w:tr>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375"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B66111" w:rsidRDefault="00B66111">
                                          <w:pPr>
                                            <w:spacing w:line="240" w:lineRule="atLeast"/>
                                            <w:rPr>
                                              <w:rFonts w:ascii="Segoe UI" w:eastAsia="Times New Roman" w:hAnsi="Segoe UI" w:cs="Segoe UI"/>
                                              <w:color w:val="58595B"/>
                                              <w:sz w:val="18"/>
                                              <w:szCs w:val="18"/>
                                            </w:rPr>
                                          </w:pPr>
                                          <w:hyperlink r:id="rId58" w:tgtFrame="_blank" w:history="1">
                                            <w:r>
                                              <w:rPr>
                                                <w:rStyle w:val="Hyperlink"/>
                                                <w:rFonts w:ascii="Segoe UI" w:eastAsia="Times New Roman" w:hAnsi="Segoe UI" w:cs="Segoe UI"/>
                                                <w:color w:val="0070C0"/>
                                                <w:sz w:val="18"/>
                                                <w:szCs w:val="18"/>
                                                <w:u w:val="none"/>
                                              </w:rPr>
                                              <w:t>Security Bulletin Webcast</w:t>
                                            </w:r>
                                          </w:hyperlink>
                                          <w:r>
                                            <w:rPr>
                                              <w:rFonts w:ascii="Segoe UI" w:eastAsia="Times New Roman" w:hAnsi="Segoe UI" w:cs="Segoe UI"/>
                                              <w:color w:val="58595B"/>
                                              <w:sz w:val="18"/>
                                              <w:szCs w:val="18"/>
                                            </w:rPr>
                                            <w:t xml:space="preserve"> </w:t>
                                          </w:r>
                                        </w:p>
                                      </w:tc>
                                    </w:tr>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375"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B66111" w:rsidRDefault="00B66111">
                                          <w:pPr>
                                            <w:spacing w:line="240" w:lineRule="atLeast"/>
                                            <w:rPr>
                                              <w:rFonts w:ascii="Segoe UI" w:eastAsia="Times New Roman" w:hAnsi="Segoe UI" w:cs="Segoe UI"/>
                                              <w:color w:val="58595B"/>
                                              <w:sz w:val="18"/>
                                              <w:szCs w:val="18"/>
                                            </w:rPr>
                                          </w:pPr>
                                          <w:hyperlink r:id="rId59" w:tgtFrame="_blank" w:history="1">
                                            <w:r>
                                              <w:rPr>
                                                <w:rStyle w:val="Hyperlink"/>
                                                <w:rFonts w:ascii="Segoe UI" w:eastAsia="Times New Roman" w:hAnsi="Segoe UI" w:cs="Segoe UI"/>
                                                <w:color w:val="0070C0"/>
                                                <w:sz w:val="18"/>
                                                <w:szCs w:val="18"/>
                                                <w:u w:val="none"/>
                                              </w:rPr>
                                              <w:t>Security Bulletin Webcast Q&amp;A</w:t>
                                            </w:r>
                                          </w:hyperlink>
                                          <w:r>
                                            <w:rPr>
                                              <w:rFonts w:ascii="Segoe UI" w:eastAsia="Times New Roman" w:hAnsi="Segoe UI" w:cs="Segoe UI"/>
                                              <w:color w:val="58595B"/>
                                              <w:sz w:val="18"/>
                                              <w:szCs w:val="18"/>
                                            </w:rPr>
                                            <w:t xml:space="preserve"> </w:t>
                                          </w:r>
                                        </w:p>
                                      </w:tc>
                                    </w:tr>
                                  </w:tbl>
                                  <w:p w:rsidR="00B66111" w:rsidRDefault="00B66111">
                                    <w:pPr>
                                      <w:rPr>
                                        <w:rFonts w:eastAsia="Times New Roman"/>
                                        <w:sz w:val="20"/>
                                        <w:szCs w:val="20"/>
                                      </w:rPr>
                                    </w:pPr>
                                  </w:p>
                                </w:tc>
                              </w:tr>
                            </w:tbl>
                            <w:p w:rsidR="00B66111" w:rsidRDefault="00B66111">
                              <w:pPr>
                                <w:rPr>
                                  <w:rFonts w:eastAsia="Times New Roman"/>
                                  <w:sz w:val="20"/>
                                  <w:szCs w:val="20"/>
                                </w:rPr>
                              </w:pPr>
                            </w:p>
                          </w:tc>
                        </w:tr>
                        <w:tr w:rsidR="00B66111">
                          <w:trPr>
                            <w:trHeight w:val="150"/>
                          </w:trPr>
                          <w:tc>
                            <w:tcPr>
                              <w:tcW w:w="0" w:type="auto"/>
                              <w:vAlign w:val="center"/>
                              <w:hideMark/>
                            </w:tcPr>
                            <w:p w:rsidR="00B66111" w:rsidRDefault="00B66111">
                              <w:pPr>
                                <w:spacing w:line="0" w:lineRule="atLeast"/>
                                <w:rPr>
                                  <w:rFonts w:eastAsia="Times New Roman"/>
                                  <w:sz w:val="2"/>
                                  <w:szCs w:val="2"/>
                                </w:rPr>
                              </w:pPr>
                              <w:r>
                                <w:rPr>
                                  <w:rFonts w:eastAsia="Times New Roman"/>
                                  <w:sz w:val="2"/>
                                  <w:szCs w:val="2"/>
                                </w:rPr>
                                <w:lastRenderedPageBreak/>
                                <w:t> </w:t>
                              </w:r>
                            </w:p>
                          </w:tc>
                        </w:tr>
                        <w:tr w:rsidR="00B66111">
                          <w:tc>
                            <w:tcPr>
                              <w:tcW w:w="0" w:type="auto"/>
                              <w:vAlign w:val="center"/>
                              <w:hideMark/>
                            </w:tcPr>
                            <w:p w:rsidR="00B66111" w:rsidRDefault="00B66111">
                              <w:pPr>
                                <w:jc w:val="center"/>
                                <w:rPr>
                                  <w:rFonts w:eastAsia="Times New Roman"/>
                                </w:rPr>
                              </w:pPr>
                              <w:r>
                                <w:rPr>
                                  <w:rFonts w:eastAsia="Times New Roman"/>
                                  <w:noProof/>
                                </w:rPr>
                                <w:drawing>
                                  <wp:inline distT="0" distB="0" distL="0" distR="0">
                                    <wp:extent cx="6096000" cy="19050"/>
                                    <wp:effectExtent l="0" t="0" r="0" b="0"/>
                                    <wp:docPr id="4" name="Picture 4" descr="http://image.email.microsoftemail.com/lib/fe68157075670478701d/m/1/51148_Security_Newsletter_2013_borde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email.microsoftemail.com/lib/fe68157075670478701d/m/1/51148_Security_Newsletter_2013_borderLi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19050"/>
                                            </a:xfrm>
                                            <a:prstGeom prst="rect">
                                              <a:avLst/>
                                            </a:prstGeom>
                                            <a:noFill/>
                                            <a:ln>
                                              <a:noFill/>
                                            </a:ln>
                                          </pic:spPr>
                                        </pic:pic>
                                      </a:graphicData>
                                    </a:graphic>
                                  </wp:inline>
                                </w:drawing>
                              </w:r>
                            </w:p>
                          </w:tc>
                        </w:tr>
                        <w:tr w:rsidR="00B66111">
                          <w:tc>
                            <w:tcPr>
                              <w:tcW w:w="0" w:type="auto"/>
                              <w:vAlign w:val="center"/>
                              <w:hideMark/>
                            </w:tcPr>
                            <w:tbl>
                              <w:tblPr>
                                <w:tblW w:w="0" w:type="auto"/>
                                <w:tblCellMar>
                                  <w:left w:w="0" w:type="dxa"/>
                                  <w:right w:w="0" w:type="dxa"/>
                                </w:tblCellMar>
                                <w:tblLook w:val="04A0" w:firstRow="1" w:lastRow="0" w:firstColumn="1" w:lastColumn="0" w:noHBand="0" w:noVBand="1"/>
                              </w:tblPr>
                              <w:tblGrid>
                                <w:gridCol w:w="7350"/>
                                <w:gridCol w:w="1125"/>
                                <w:gridCol w:w="1125"/>
                              </w:tblGrid>
                              <w:tr w:rsidR="00B66111">
                                <w:tc>
                                  <w:tcPr>
                                    <w:tcW w:w="7350" w:type="dxa"/>
                                    <w:vAlign w:val="center"/>
                                    <w:hideMark/>
                                  </w:tcPr>
                                  <w:p w:rsidR="00B66111" w:rsidRDefault="00B66111">
                                    <w:pPr>
                                      <w:spacing w:line="270" w:lineRule="atLeast"/>
                                      <w:rPr>
                                        <w:rFonts w:ascii="Segoe UI Semibold" w:eastAsia="Times New Roman" w:hAnsi="Segoe UI Semibold"/>
                                        <w:color w:val="002050"/>
                                      </w:rPr>
                                    </w:pPr>
                                    <w:bookmarkStart w:id="4" w:name="EventsAndTraining"/>
                                    <w:bookmarkEnd w:id="4"/>
                                    <w:r>
                                      <w:rPr>
                                        <w:rFonts w:ascii="Segoe UI Semibold" w:eastAsia="Times New Roman" w:hAnsi="Segoe UI Semibold"/>
                                        <w:color w:val="002050"/>
                                      </w:rPr>
                                      <w:t>Security Events and Training</w:t>
                                    </w:r>
                                  </w:p>
                                </w:tc>
                                <w:tc>
                                  <w:tcPr>
                                    <w:tcW w:w="1125" w:type="dxa"/>
                                    <w:vAlign w:val="center"/>
                                    <w:hideMark/>
                                  </w:tcPr>
                                  <w:p w:rsidR="00B66111" w:rsidRDefault="00B66111">
                                    <w:pPr>
                                      <w:jc w:val="right"/>
                                      <w:rPr>
                                        <w:rFonts w:eastAsia="Times New Roman"/>
                                      </w:rPr>
                                    </w:pPr>
                                    <w:r>
                                      <w:rPr>
                                        <w:rFonts w:eastAsia="Times New Roman"/>
                                        <w:noProof/>
                                        <w:color w:val="0000FF"/>
                                      </w:rPr>
                                      <w:drawing>
                                        <wp:inline distT="0" distB="0" distL="0" distR="0">
                                          <wp:extent cx="561975" cy="257175"/>
                                          <wp:effectExtent l="0" t="0" r="9525" b="9525"/>
                                          <wp:docPr id="3" name="Picture 3" descr="http://image.email.microsoftemail.com/lib/fe68157075670478701d/m/1/51148_Security_Newsletter_2013_top.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email.microsoftemail.com/lib/fe68157075670478701d/m/1/51148_Security_Newsletter_2013_to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c>
                                  <w:tcPr>
                                    <w:tcW w:w="1125" w:type="dxa"/>
                                    <w:vAlign w:val="center"/>
                                    <w:hideMark/>
                                  </w:tcPr>
                                  <w:p w:rsidR="00B66111" w:rsidRDefault="00B66111">
                                    <w:pPr>
                                      <w:jc w:val="right"/>
                                      <w:rPr>
                                        <w:rFonts w:eastAsia="Times New Roman"/>
                                      </w:rPr>
                                    </w:pPr>
                                    <w:r>
                                      <w:rPr>
                                        <w:rFonts w:eastAsia="Times New Roman"/>
                                        <w:noProof/>
                                        <w:color w:val="0000FF"/>
                                      </w:rPr>
                                      <w:drawing>
                                        <wp:inline distT="0" distB="0" distL="0" distR="0">
                                          <wp:extent cx="561975" cy="257175"/>
                                          <wp:effectExtent l="0" t="0" r="9525" b="9525"/>
                                          <wp:docPr id="2" name="Picture 2" descr="http://image.email.microsoftemail.com/lib/fe68157075670478701d/m/1/51148_Security_Newsletter_2013_next.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email.microsoftemail.com/lib/fe68157075670478701d/m/1/51148_Security_Newsletter_2013_nex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r>
                            </w:tbl>
                            <w:p w:rsidR="00B66111" w:rsidRDefault="00B66111">
                              <w:pPr>
                                <w:rPr>
                                  <w:rFonts w:eastAsia="Times New Roman"/>
                                  <w:sz w:val="20"/>
                                  <w:szCs w:val="20"/>
                                </w:rPr>
                              </w:pPr>
                            </w:p>
                          </w:tc>
                        </w:tr>
                        <w:tr w:rsidR="00B66111">
                          <w:trPr>
                            <w:trHeight w:val="150"/>
                          </w:trPr>
                          <w:tc>
                            <w:tcPr>
                              <w:tcW w:w="0" w:type="auto"/>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0" w:type="auto"/>
                              <w:vAlign w:val="center"/>
                              <w:hideMark/>
                            </w:tcPr>
                            <w:p w:rsidR="00B66111" w:rsidRDefault="00B66111">
                              <w:pPr>
                                <w:spacing w:after="240" w:line="240" w:lineRule="atLeast"/>
                                <w:rPr>
                                  <w:rFonts w:ascii="Segoe UI" w:eastAsia="Times New Roman" w:hAnsi="Segoe UI" w:cs="Segoe UI"/>
                                  <w:color w:val="58595B"/>
                                  <w:sz w:val="18"/>
                                  <w:szCs w:val="18"/>
                                </w:rPr>
                              </w:pPr>
                              <w:hyperlink r:id="rId61" w:history="1">
                                <w:r>
                                  <w:rPr>
                                    <w:rStyle w:val="Hyperlink"/>
                                    <w:rFonts w:ascii="Segoe UI" w:eastAsia="Times New Roman" w:hAnsi="Segoe UI" w:cs="Segoe UI"/>
                                    <w:color w:val="0070C0"/>
                                    <w:u w:val="none"/>
                                  </w:rPr>
                                  <w:t>MSDN Webcast: Microsoft SDL and Mobile Security (Level 300)</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Learn how to apply Microsoft SDL practices to mobile application development, specifically the requirements, design, and verification phases. Explore security requirements and approved tools as well as basic mobile threat modeling, secure coding practices, and penetration testing (pentesting) mobile applications for Android and iOS. The presentation also briefly outlines some defensive coding techniques to protect against the weaknesses that are caused by common development pitfalls.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62" w:history="1">
                                <w:r>
                                  <w:rPr>
                                    <w:rStyle w:val="Hyperlink"/>
                                    <w:rFonts w:ascii="Segoe UI" w:eastAsia="Times New Roman" w:hAnsi="Segoe UI" w:cs="Segoe UI"/>
                                    <w:color w:val="0070C0"/>
                                    <w:u w:val="none"/>
                                  </w:rPr>
                                  <w:t>Microsoft Webcast: Information about the April 2014 Security Bulletin Release</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r>
                              <w:r>
                                <w:rPr>
                                  <w:rStyle w:val="Emphasis"/>
                                  <w:rFonts w:ascii="Segoe UI" w:eastAsia="Times New Roman" w:hAnsi="Segoe UI" w:cs="Segoe UI"/>
                                  <w:color w:val="58595B"/>
                                  <w:sz w:val="18"/>
                                  <w:szCs w:val="18"/>
                                </w:rPr>
                                <w:t>Wednesday, April 9, 2014 – 11:00AM Pacific Time</w:t>
                              </w:r>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Join this webcast for a brief overview of the technical details of April’s Microsoft security bulletins. Ask questions and get answers from Microsoft security experts.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63" w:history="1">
                                <w:r>
                                  <w:rPr>
                                    <w:rStyle w:val="Hyperlink"/>
                                    <w:rFonts w:ascii="Segoe UI" w:eastAsia="Times New Roman" w:hAnsi="Segoe UI" w:cs="Segoe UI"/>
                                    <w:color w:val="0070C0"/>
                                    <w:u w:val="none"/>
                                  </w:rPr>
                                  <w:t>TechEd North America 2014</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r>
                              <w:r>
                                <w:rPr>
                                  <w:rStyle w:val="Emphasis"/>
                                  <w:rFonts w:ascii="Segoe UI" w:eastAsia="Times New Roman" w:hAnsi="Segoe UI" w:cs="Segoe UI"/>
                                  <w:color w:val="58595B"/>
                                  <w:sz w:val="18"/>
                                  <w:szCs w:val="18"/>
                                </w:rPr>
                                <w:t>May 12-15, 2014 – Houston, Texas</w:t>
                              </w:r>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In 2014, Microsoft is bringing together the best of TechEd and the Microsoft Management Summit (MMS) to help skilled technology professionals increase their technical expertise, share best practices, and interaction with Microsoft and a variety of industry experts and their peers. Explore the security aspects of data platforms and business intelligence, datacenter and infrastructure management, people-centric IT, Windows (devices and Windows Phone), and much more. </w:t>
                              </w:r>
                              <w:hyperlink r:id="rId64" w:history="1">
                                <w:r>
                                  <w:rPr>
                                    <w:rStyle w:val="Hyperlink"/>
                                    <w:rFonts w:ascii="Segoe UI" w:eastAsia="Times New Roman" w:hAnsi="Segoe UI" w:cs="Segoe UI"/>
                                    <w:color w:val="0070C0"/>
                                    <w:sz w:val="18"/>
                                    <w:szCs w:val="18"/>
                                    <w:u w:val="none"/>
                                  </w:rPr>
                                  <w:t>Register today</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65" w:history="1">
                                <w:r>
                                  <w:rPr>
                                    <w:rStyle w:val="Hyperlink"/>
                                    <w:rFonts w:ascii="Segoe UI" w:eastAsia="Times New Roman" w:hAnsi="Segoe UI" w:cs="Segoe UI"/>
                                    <w:color w:val="0070C0"/>
                                    <w:u w:val="none"/>
                                  </w:rPr>
                                  <w:t>Microsoft Webcast: Information about the May 2014 Security Bulletin Release</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r>
                              <w:r>
                                <w:rPr>
                                  <w:rStyle w:val="Emphasis"/>
                                  <w:rFonts w:ascii="Segoe UI" w:eastAsia="Times New Roman" w:hAnsi="Segoe UI" w:cs="Segoe UI"/>
                                  <w:color w:val="58595B"/>
                                  <w:sz w:val="18"/>
                                  <w:szCs w:val="18"/>
                                </w:rPr>
                                <w:t>Wednesday, May 14, 2014 – 11:00AM Pacific Time</w:t>
                              </w:r>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Join this webcast for a brief overview of the technical details of May 2014’s Microsoft security bulletins. Ask questions and get answers from Microsoft security experts. </w:t>
                              </w:r>
                            </w:p>
                          </w:tc>
                        </w:tr>
                        <w:tr w:rsidR="00B66111">
                          <w:trPr>
                            <w:trHeight w:val="150"/>
                          </w:trPr>
                          <w:tc>
                            <w:tcPr>
                              <w:tcW w:w="0" w:type="auto"/>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0" w:type="auto"/>
                              <w:vAlign w:val="center"/>
                              <w:hideMark/>
                            </w:tcPr>
                            <w:p w:rsidR="00B66111" w:rsidRDefault="00B66111">
                              <w:pPr>
                                <w:jc w:val="center"/>
                                <w:rPr>
                                  <w:rFonts w:eastAsia="Times New Roman"/>
                                </w:rPr>
                              </w:pPr>
                              <w:r>
                                <w:rPr>
                                  <w:rFonts w:eastAsia="Times New Roman"/>
                                  <w:noProof/>
                                </w:rPr>
                                <w:drawing>
                                  <wp:inline distT="0" distB="0" distL="0" distR="0">
                                    <wp:extent cx="6096000" cy="19050"/>
                                    <wp:effectExtent l="0" t="0" r="0" b="0"/>
                                    <wp:docPr id="1" name="Picture 1" descr="http://image.email.microsoftemail.com/lib/fe68157075670478701d/m/1/51148_Security_Newsletter_2013_borde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email.microsoftemail.com/lib/fe68157075670478701d/m/1/51148_Security_Newsletter_2013_borderLi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19050"/>
                                            </a:xfrm>
                                            <a:prstGeom prst="rect">
                                              <a:avLst/>
                                            </a:prstGeom>
                                            <a:noFill/>
                                            <a:ln>
                                              <a:noFill/>
                                            </a:ln>
                                          </pic:spPr>
                                        </pic:pic>
                                      </a:graphicData>
                                    </a:graphic>
                                  </wp:inline>
                                </w:drawing>
                              </w:r>
                            </w:p>
                          </w:tc>
                        </w:tr>
                        <w:tr w:rsidR="00B66111">
                          <w:trPr>
                            <w:trHeight w:val="150"/>
                          </w:trPr>
                          <w:tc>
                            <w:tcPr>
                              <w:tcW w:w="0" w:type="auto"/>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0" w:type="auto"/>
                              <w:hideMark/>
                            </w:tcPr>
                            <w:tbl>
                              <w:tblPr>
                                <w:tblW w:w="0" w:type="auto"/>
                                <w:jc w:val="center"/>
                                <w:tblCellMar>
                                  <w:left w:w="0" w:type="dxa"/>
                                  <w:right w:w="0" w:type="dxa"/>
                                </w:tblCellMar>
                                <w:tblLook w:val="04A0" w:firstRow="1" w:lastRow="0" w:firstColumn="1" w:lastColumn="0" w:noHBand="0" w:noVBand="1"/>
                              </w:tblPr>
                              <w:tblGrid>
                                <w:gridCol w:w="3090"/>
                                <w:gridCol w:w="150"/>
                                <w:gridCol w:w="3090"/>
                                <w:gridCol w:w="150"/>
                                <w:gridCol w:w="3090"/>
                              </w:tblGrid>
                              <w:tr w:rsidR="00B66111">
                                <w:trPr>
                                  <w:jc w:val="center"/>
                                </w:trPr>
                                <w:tc>
                                  <w:tcPr>
                                    <w:tcW w:w="0" w:type="auto"/>
                                    <w:hideMark/>
                                  </w:tcPr>
                                  <w:tbl>
                                    <w:tblPr>
                                      <w:tblW w:w="3090" w:type="dxa"/>
                                      <w:tblCellMar>
                                        <w:left w:w="0" w:type="dxa"/>
                                        <w:right w:w="0" w:type="dxa"/>
                                      </w:tblCellMar>
                                      <w:tblLook w:val="04A0" w:firstRow="1" w:lastRow="0" w:firstColumn="1" w:lastColumn="0" w:noHBand="0" w:noVBand="1"/>
                                    </w:tblPr>
                                    <w:tblGrid>
                                      <w:gridCol w:w="3090"/>
                                    </w:tblGrid>
                                    <w:tr w:rsidR="00B66111">
                                      <w:tc>
                                        <w:tcPr>
                                          <w:tcW w:w="0" w:type="auto"/>
                                          <w:hideMark/>
                                        </w:tcPr>
                                        <w:p w:rsidR="00B66111" w:rsidRDefault="00B66111">
                                          <w:pPr>
                                            <w:spacing w:line="240" w:lineRule="atLeast"/>
                                            <w:rPr>
                                              <w:rFonts w:ascii="Segoe UI" w:eastAsia="Times New Roman" w:hAnsi="Segoe UI" w:cs="Segoe UI"/>
                                              <w:color w:val="58595B"/>
                                              <w:sz w:val="20"/>
                                              <w:szCs w:val="20"/>
                                            </w:rPr>
                                          </w:pPr>
                                          <w:bookmarkStart w:id="5" w:name="resources"/>
                                          <w:bookmarkEnd w:id="5"/>
                                          <w:r>
                                            <w:rPr>
                                              <w:rFonts w:ascii="Segoe UI" w:eastAsia="Times New Roman" w:hAnsi="Segoe UI" w:cs="Segoe UI"/>
                                              <w:color w:val="58595B"/>
                                              <w:sz w:val="20"/>
                                              <w:szCs w:val="20"/>
                                            </w:rPr>
                                            <w:t xml:space="preserve">Essential Tools </w:t>
                                          </w:r>
                                        </w:p>
                                        <w:tbl>
                                          <w:tblPr>
                                            <w:tblW w:w="0" w:type="auto"/>
                                            <w:tblCellMar>
                                              <w:left w:w="0" w:type="dxa"/>
                                              <w:right w:w="0" w:type="dxa"/>
                                            </w:tblCellMar>
                                            <w:tblLook w:val="04A0" w:firstRow="1" w:lastRow="0" w:firstColumn="1" w:lastColumn="0" w:noHBand="0" w:noVBand="1"/>
                                          </w:tblPr>
                                          <w:tblGrid>
                                            <w:gridCol w:w="225"/>
                                            <w:gridCol w:w="2865"/>
                                          </w:tblGrid>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225"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B66111" w:rsidRDefault="00B66111">
                                                <w:pPr>
                                                  <w:spacing w:line="240" w:lineRule="atLeast"/>
                                                  <w:rPr>
                                                    <w:rFonts w:ascii="Segoe UI" w:eastAsia="Times New Roman" w:hAnsi="Segoe UI" w:cs="Segoe UI"/>
                                                    <w:color w:val="58595B"/>
                                                    <w:sz w:val="18"/>
                                                    <w:szCs w:val="18"/>
                                                  </w:rPr>
                                                </w:pPr>
                                                <w:hyperlink r:id="rId66" w:history="1">
                                                  <w:r>
                                                    <w:rPr>
                                                      <w:rStyle w:val="Hyperlink"/>
                                                      <w:rFonts w:ascii="Segoe UI" w:eastAsia="Times New Roman" w:hAnsi="Segoe UI" w:cs="Segoe UI"/>
                                                      <w:color w:val="0070C0"/>
                                                      <w:sz w:val="18"/>
                                                      <w:szCs w:val="18"/>
                                                      <w:u w:val="none"/>
                                                    </w:rPr>
                                                    <w:t>Microsoft Security Bulletins</w:t>
                                                  </w:r>
                                                </w:hyperlink>
                                                <w:r>
                                                  <w:rPr>
                                                    <w:rFonts w:ascii="Segoe UI" w:eastAsia="Times New Roman" w:hAnsi="Segoe UI" w:cs="Segoe UI"/>
                                                    <w:color w:val="58595B"/>
                                                    <w:sz w:val="18"/>
                                                    <w:szCs w:val="18"/>
                                                  </w:rPr>
                                                  <w:t xml:space="preserve"> </w:t>
                                                </w:r>
                                              </w:p>
                                            </w:tc>
                                          </w:tr>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225"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B66111" w:rsidRDefault="00B66111">
                                                <w:pPr>
                                                  <w:spacing w:line="240" w:lineRule="atLeast"/>
                                                  <w:rPr>
                                                    <w:rFonts w:ascii="Segoe UI" w:eastAsia="Times New Roman" w:hAnsi="Segoe UI" w:cs="Segoe UI"/>
                                                    <w:color w:val="58595B"/>
                                                    <w:sz w:val="18"/>
                                                    <w:szCs w:val="18"/>
                                                  </w:rPr>
                                                </w:pPr>
                                                <w:hyperlink r:id="rId67" w:history="1">
                                                  <w:r>
                                                    <w:rPr>
                                                      <w:rStyle w:val="Hyperlink"/>
                                                      <w:rFonts w:ascii="Segoe UI" w:eastAsia="Times New Roman" w:hAnsi="Segoe UI" w:cs="Segoe UI"/>
                                                      <w:color w:val="0070C0"/>
                                                      <w:sz w:val="18"/>
                                                      <w:szCs w:val="18"/>
                                                      <w:u w:val="none"/>
                                                    </w:rPr>
                                                    <w:t>Microsoft Security Advisories</w:t>
                                                  </w:r>
                                                </w:hyperlink>
                                                <w:r>
                                                  <w:rPr>
                                                    <w:rFonts w:ascii="Segoe UI" w:eastAsia="Times New Roman" w:hAnsi="Segoe UI" w:cs="Segoe UI"/>
                                                    <w:color w:val="58595B"/>
                                                    <w:sz w:val="18"/>
                                                    <w:szCs w:val="18"/>
                                                  </w:rPr>
                                                  <w:t xml:space="preserve"> </w:t>
                                                </w:r>
                                              </w:p>
                                            </w:tc>
                                          </w:tr>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225"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B66111" w:rsidRDefault="00B66111">
                                                <w:pPr>
                                                  <w:spacing w:line="240" w:lineRule="atLeast"/>
                                                  <w:rPr>
                                                    <w:rFonts w:ascii="Segoe UI" w:eastAsia="Times New Roman" w:hAnsi="Segoe UI" w:cs="Segoe UI"/>
                                                    <w:color w:val="58595B"/>
                                                    <w:sz w:val="18"/>
                                                    <w:szCs w:val="18"/>
                                                  </w:rPr>
                                                </w:pPr>
                                                <w:hyperlink r:id="rId68" w:history="1">
                                                  <w:r>
                                                    <w:rPr>
                                                      <w:rStyle w:val="Hyperlink"/>
                                                      <w:rFonts w:ascii="Segoe UI" w:eastAsia="Times New Roman" w:hAnsi="Segoe UI" w:cs="Segoe UI"/>
                                                      <w:color w:val="0070C0"/>
                                                      <w:sz w:val="18"/>
                                                      <w:szCs w:val="18"/>
                                                      <w:u w:val="none"/>
                                                    </w:rPr>
                                                    <w:t>Security Compliance Manager</w:t>
                                                  </w:r>
                                                </w:hyperlink>
                                                <w:r>
                                                  <w:rPr>
                                                    <w:rFonts w:ascii="Segoe UI" w:eastAsia="Times New Roman" w:hAnsi="Segoe UI" w:cs="Segoe UI"/>
                                                    <w:color w:val="58595B"/>
                                                    <w:sz w:val="18"/>
                                                    <w:szCs w:val="18"/>
                                                  </w:rPr>
                                                  <w:t xml:space="preserve"> </w:t>
                                                </w:r>
                                              </w:p>
                                            </w:tc>
                                          </w:tr>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225"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B66111" w:rsidRDefault="00B66111">
                                                <w:pPr>
                                                  <w:spacing w:line="240" w:lineRule="atLeast"/>
                                                  <w:rPr>
                                                    <w:rFonts w:ascii="Segoe UI" w:eastAsia="Times New Roman" w:hAnsi="Segoe UI" w:cs="Segoe UI"/>
                                                    <w:color w:val="58595B"/>
                                                    <w:sz w:val="18"/>
                                                    <w:szCs w:val="18"/>
                                                  </w:rPr>
                                                </w:pPr>
                                                <w:hyperlink r:id="rId69" w:history="1">
                                                  <w:r>
                                                    <w:rPr>
                                                      <w:rStyle w:val="Hyperlink"/>
                                                      <w:rFonts w:ascii="Segoe UI" w:eastAsia="Times New Roman" w:hAnsi="Segoe UI" w:cs="Segoe UI"/>
                                                      <w:color w:val="0070C0"/>
                                                      <w:sz w:val="18"/>
                                                      <w:szCs w:val="18"/>
                                                      <w:u w:val="none"/>
                                                    </w:rPr>
                                                    <w:t>Microsoft Security Development Lifecycle Starter Kit</w:t>
                                                  </w:r>
                                                </w:hyperlink>
                                                <w:r>
                                                  <w:rPr>
                                                    <w:rFonts w:ascii="Segoe UI" w:eastAsia="Times New Roman" w:hAnsi="Segoe UI" w:cs="Segoe UI"/>
                                                    <w:color w:val="58595B"/>
                                                    <w:sz w:val="18"/>
                                                    <w:szCs w:val="18"/>
                                                  </w:rPr>
                                                  <w:t xml:space="preserve"> </w:t>
                                                </w:r>
                                              </w:p>
                                            </w:tc>
                                          </w:tr>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225"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B66111" w:rsidRDefault="00B66111">
                                                <w:pPr>
                                                  <w:spacing w:line="240" w:lineRule="atLeast"/>
                                                  <w:rPr>
                                                    <w:rFonts w:ascii="Segoe UI" w:eastAsia="Times New Roman" w:hAnsi="Segoe UI" w:cs="Segoe UI"/>
                                                    <w:color w:val="58595B"/>
                                                    <w:sz w:val="18"/>
                                                    <w:szCs w:val="18"/>
                                                  </w:rPr>
                                                </w:pPr>
                                                <w:hyperlink r:id="rId70" w:history="1">
                                                  <w:r>
                                                    <w:rPr>
                                                      <w:rStyle w:val="Hyperlink"/>
                                                      <w:rFonts w:ascii="Segoe UI" w:eastAsia="Times New Roman" w:hAnsi="Segoe UI" w:cs="Segoe UI"/>
                                                      <w:color w:val="0070C0"/>
                                                      <w:sz w:val="18"/>
                                                      <w:szCs w:val="18"/>
                                                      <w:u w:val="none"/>
                                                    </w:rPr>
                                                    <w:t>Enhanced Mitigation Experience Toolkit</w:t>
                                                  </w:r>
                                                </w:hyperlink>
                                                <w:r>
                                                  <w:rPr>
                                                    <w:rFonts w:ascii="Segoe UI" w:eastAsia="Times New Roman" w:hAnsi="Segoe UI" w:cs="Segoe UI"/>
                                                    <w:color w:val="58595B"/>
                                                    <w:sz w:val="18"/>
                                                    <w:szCs w:val="18"/>
                                                  </w:rPr>
                                                  <w:t xml:space="preserve"> </w:t>
                                                </w:r>
                                              </w:p>
                                            </w:tc>
                                          </w:tr>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225"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B66111" w:rsidRDefault="00B66111">
                                                <w:pPr>
                                                  <w:spacing w:line="240" w:lineRule="atLeast"/>
                                                  <w:rPr>
                                                    <w:rFonts w:ascii="Segoe UI" w:eastAsia="Times New Roman" w:hAnsi="Segoe UI" w:cs="Segoe UI"/>
                                                    <w:color w:val="58595B"/>
                                                    <w:sz w:val="18"/>
                                                    <w:szCs w:val="18"/>
                                                  </w:rPr>
                                                </w:pPr>
                                                <w:hyperlink r:id="rId71" w:history="1">
                                                  <w:r>
                                                    <w:rPr>
                                                      <w:rStyle w:val="Hyperlink"/>
                                                      <w:rFonts w:ascii="Segoe UI" w:eastAsia="Times New Roman" w:hAnsi="Segoe UI" w:cs="Segoe UI"/>
                                                      <w:color w:val="0070C0"/>
                                                      <w:sz w:val="18"/>
                                                      <w:szCs w:val="18"/>
                                                      <w:u w:val="none"/>
                                                    </w:rPr>
                                                    <w:t>Malicious Software Removal Tool</w:t>
                                                  </w:r>
                                                </w:hyperlink>
                                                <w:r>
                                                  <w:rPr>
                                                    <w:rFonts w:ascii="Segoe UI" w:eastAsia="Times New Roman" w:hAnsi="Segoe UI" w:cs="Segoe UI"/>
                                                    <w:color w:val="58595B"/>
                                                    <w:sz w:val="18"/>
                                                    <w:szCs w:val="18"/>
                                                  </w:rPr>
                                                  <w:t xml:space="preserve"> </w:t>
                                                </w:r>
                                              </w:p>
                                            </w:tc>
                                          </w:tr>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225"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B66111" w:rsidRDefault="00B66111">
                                                <w:pPr>
                                                  <w:spacing w:line="240" w:lineRule="atLeast"/>
                                                  <w:rPr>
                                                    <w:rFonts w:ascii="Segoe UI" w:eastAsia="Times New Roman" w:hAnsi="Segoe UI" w:cs="Segoe UI"/>
                                                    <w:color w:val="58595B"/>
                                                    <w:sz w:val="18"/>
                                                    <w:szCs w:val="18"/>
                                                  </w:rPr>
                                                </w:pPr>
                                                <w:hyperlink r:id="rId72" w:history="1">
                                                  <w:r>
                                                    <w:rPr>
                                                      <w:rStyle w:val="Hyperlink"/>
                                                      <w:rFonts w:ascii="Segoe UI" w:eastAsia="Times New Roman" w:hAnsi="Segoe UI" w:cs="Segoe UI"/>
                                                      <w:color w:val="0070C0"/>
                                                      <w:sz w:val="18"/>
                                                      <w:szCs w:val="18"/>
                                                      <w:u w:val="none"/>
                                                    </w:rPr>
                                                    <w:t>Microsoft Baseline Security Analyzer</w:t>
                                                  </w:r>
                                                </w:hyperlink>
                                                <w:r>
                                                  <w:rPr>
                                                    <w:rFonts w:ascii="Segoe UI" w:eastAsia="Times New Roman" w:hAnsi="Segoe UI" w:cs="Segoe UI"/>
                                                    <w:color w:val="58595B"/>
                                                    <w:sz w:val="18"/>
                                                    <w:szCs w:val="18"/>
                                                  </w:rPr>
                                                  <w:t xml:space="preserve"> </w:t>
                                                </w:r>
                                              </w:p>
                                            </w:tc>
                                          </w:tr>
                                        </w:tbl>
                                        <w:p w:rsidR="00B66111" w:rsidRDefault="00B66111">
                                          <w:pPr>
                                            <w:rPr>
                                              <w:rFonts w:eastAsia="Times New Roman"/>
                                              <w:sz w:val="20"/>
                                              <w:szCs w:val="20"/>
                                            </w:rPr>
                                          </w:pPr>
                                        </w:p>
                                      </w:tc>
                                    </w:tr>
                                  </w:tbl>
                                  <w:p w:rsidR="00B66111" w:rsidRDefault="00B66111">
                                    <w:pPr>
                                      <w:rPr>
                                        <w:rFonts w:eastAsia="Times New Roman"/>
                                        <w:sz w:val="20"/>
                                        <w:szCs w:val="20"/>
                                      </w:rPr>
                                    </w:pPr>
                                  </w:p>
                                </w:tc>
                                <w:tc>
                                  <w:tcPr>
                                    <w:tcW w:w="150" w:type="dxa"/>
                                    <w:vAlign w:val="center"/>
                                    <w:hideMark/>
                                  </w:tcPr>
                                  <w:p w:rsidR="00B66111" w:rsidRDefault="00B66111">
                                    <w:pPr>
                                      <w:rPr>
                                        <w:rFonts w:eastAsia="Times New Roman"/>
                                        <w:sz w:val="20"/>
                                        <w:szCs w:val="20"/>
                                      </w:rPr>
                                    </w:pPr>
                                  </w:p>
                                </w:tc>
                                <w:tc>
                                  <w:tcPr>
                                    <w:tcW w:w="0" w:type="auto"/>
                                    <w:hideMark/>
                                  </w:tcPr>
                                  <w:tbl>
                                    <w:tblPr>
                                      <w:tblW w:w="3090" w:type="dxa"/>
                                      <w:tblCellMar>
                                        <w:left w:w="0" w:type="dxa"/>
                                        <w:right w:w="0" w:type="dxa"/>
                                      </w:tblCellMar>
                                      <w:tblLook w:val="04A0" w:firstRow="1" w:lastRow="0" w:firstColumn="1" w:lastColumn="0" w:noHBand="0" w:noVBand="1"/>
                                    </w:tblPr>
                                    <w:tblGrid>
                                      <w:gridCol w:w="3090"/>
                                    </w:tblGrid>
                                    <w:tr w:rsidR="00B66111">
                                      <w:tc>
                                        <w:tcPr>
                                          <w:tcW w:w="0" w:type="auto"/>
                                          <w:vAlign w:val="center"/>
                                          <w:hideMark/>
                                        </w:tcPr>
                                        <w:p w:rsidR="00B66111" w:rsidRDefault="00B66111">
                                          <w:pPr>
                                            <w:spacing w:line="240" w:lineRule="atLeast"/>
                                            <w:rPr>
                                              <w:rFonts w:ascii="Segoe UI" w:eastAsia="Times New Roman" w:hAnsi="Segoe UI" w:cs="Segoe UI"/>
                                              <w:color w:val="58595B"/>
                                              <w:sz w:val="20"/>
                                              <w:szCs w:val="20"/>
                                            </w:rPr>
                                          </w:pPr>
                                          <w:r>
                                            <w:rPr>
                                              <w:rFonts w:ascii="Segoe UI" w:eastAsia="Times New Roman" w:hAnsi="Segoe UI" w:cs="Segoe UI"/>
                                              <w:color w:val="58595B"/>
                                              <w:sz w:val="20"/>
                                              <w:szCs w:val="20"/>
                                            </w:rPr>
                                            <w:t xml:space="preserve">Security Centers </w:t>
                                          </w:r>
                                        </w:p>
                                        <w:tbl>
                                          <w:tblPr>
                                            <w:tblW w:w="0" w:type="auto"/>
                                            <w:tblCellMar>
                                              <w:left w:w="0" w:type="dxa"/>
                                              <w:right w:w="0" w:type="dxa"/>
                                            </w:tblCellMar>
                                            <w:tblLook w:val="04A0" w:firstRow="1" w:lastRow="0" w:firstColumn="1" w:lastColumn="0" w:noHBand="0" w:noVBand="1"/>
                                          </w:tblPr>
                                          <w:tblGrid>
                                            <w:gridCol w:w="225"/>
                                            <w:gridCol w:w="2865"/>
                                          </w:tblGrid>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225"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B66111" w:rsidRDefault="00B66111">
                                                <w:pPr>
                                                  <w:spacing w:line="240" w:lineRule="atLeast"/>
                                                  <w:rPr>
                                                    <w:rFonts w:ascii="Segoe UI" w:eastAsia="Times New Roman" w:hAnsi="Segoe UI" w:cs="Segoe UI"/>
                                                    <w:color w:val="58595B"/>
                                                    <w:sz w:val="18"/>
                                                    <w:szCs w:val="18"/>
                                                  </w:rPr>
                                                </w:pPr>
                                                <w:hyperlink r:id="rId73" w:history="1">
                                                  <w:r>
                                                    <w:rPr>
                                                      <w:rStyle w:val="Hyperlink"/>
                                                      <w:rFonts w:ascii="Segoe UI" w:eastAsia="Times New Roman" w:hAnsi="Segoe UI" w:cs="Segoe UI"/>
                                                      <w:color w:val="0070C0"/>
                                                      <w:sz w:val="18"/>
                                                      <w:szCs w:val="18"/>
                                                      <w:u w:val="none"/>
                                                    </w:rPr>
                                                    <w:t>Security TechCenter</w:t>
                                                  </w:r>
                                                </w:hyperlink>
                                                <w:r>
                                                  <w:rPr>
                                                    <w:rFonts w:ascii="Segoe UI" w:eastAsia="Times New Roman" w:hAnsi="Segoe UI" w:cs="Segoe UI"/>
                                                    <w:color w:val="58595B"/>
                                                    <w:sz w:val="18"/>
                                                    <w:szCs w:val="18"/>
                                                  </w:rPr>
                                                  <w:t xml:space="preserve"> </w:t>
                                                </w:r>
                                              </w:p>
                                            </w:tc>
                                          </w:tr>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225"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B66111" w:rsidRDefault="00B66111">
                                                <w:pPr>
                                                  <w:spacing w:line="240" w:lineRule="atLeast"/>
                                                  <w:rPr>
                                                    <w:rFonts w:ascii="Segoe UI" w:eastAsia="Times New Roman" w:hAnsi="Segoe UI" w:cs="Segoe UI"/>
                                                    <w:color w:val="58595B"/>
                                                    <w:sz w:val="18"/>
                                                    <w:szCs w:val="18"/>
                                                  </w:rPr>
                                                </w:pPr>
                                                <w:hyperlink r:id="rId74" w:history="1">
                                                  <w:r>
                                                    <w:rPr>
                                                      <w:rStyle w:val="Hyperlink"/>
                                                      <w:rFonts w:ascii="Segoe UI" w:eastAsia="Times New Roman" w:hAnsi="Segoe UI" w:cs="Segoe UI"/>
                                                      <w:color w:val="0070C0"/>
                                                      <w:sz w:val="18"/>
                                                      <w:szCs w:val="18"/>
                                                      <w:u w:val="none"/>
                                                    </w:rPr>
                                                    <w:t>Security Developer Center</w:t>
                                                  </w:r>
                                                </w:hyperlink>
                                                <w:r>
                                                  <w:rPr>
                                                    <w:rFonts w:ascii="Segoe UI" w:eastAsia="Times New Roman" w:hAnsi="Segoe UI" w:cs="Segoe UI"/>
                                                    <w:color w:val="58595B"/>
                                                    <w:sz w:val="18"/>
                                                    <w:szCs w:val="18"/>
                                                  </w:rPr>
                                                  <w:t xml:space="preserve"> </w:t>
                                                </w:r>
                                              </w:p>
                                            </w:tc>
                                          </w:tr>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225"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B66111" w:rsidRDefault="00B66111">
                                                <w:pPr>
                                                  <w:spacing w:line="240" w:lineRule="atLeast"/>
                                                  <w:rPr>
                                                    <w:rFonts w:ascii="Segoe UI" w:eastAsia="Times New Roman" w:hAnsi="Segoe UI" w:cs="Segoe UI"/>
                                                    <w:color w:val="58595B"/>
                                                    <w:sz w:val="18"/>
                                                    <w:szCs w:val="18"/>
                                                  </w:rPr>
                                                </w:pPr>
                                                <w:hyperlink r:id="rId75" w:history="1">
                                                  <w:r>
                                                    <w:rPr>
                                                      <w:rStyle w:val="Hyperlink"/>
                                                      <w:rFonts w:ascii="Segoe UI" w:eastAsia="Times New Roman" w:hAnsi="Segoe UI" w:cs="Segoe UI"/>
                                                      <w:color w:val="0070C0"/>
                                                      <w:sz w:val="18"/>
                                                      <w:szCs w:val="18"/>
                                                      <w:u w:val="none"/>
                                                    </w:rPr>
                                                    <w:t>Microsoft Security Response Center</w:t>
                                                  </w:r>
                                                </w:hyperlink>
                                                <w:r>
                                                  <w:rPr>
                                                    <w:rFonts w:ascii="Segoe UI" w:eastAsia="Times New Roman" w:hAnsi="Segoe UI" w:cs="Segoe UI"/>
                                                    <w:color w:val="58595B"/>
                                                    <w:sz w:val="18"/>
                                                    <w:szCs w:val="18"/>
                                                  </w:rPr>
                                                  <w:t xml:space="preserve"> </w:t>
                                                </w:r>
                                              </w:p>
                                            </w:tc>
                                          </w:tr>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225"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B66111" w:rsidRDefault="00B66111">
                                                <w:pPr>
                                                  <w:spacing w:line="240" w:lineRule="atLeast"/>
                                                  <w:rPr>
                                                    <w:rFonts w:ascii="Segoe UI" w:eastAsia="Times New Roman" w:hAnsi="Segoe UI" w:cs="Segoe UI"/>
                                                    <w:color w:val="58595B"/>
                                                    <w:sz w:val="18"/>
                                                    <w:szCs w:val="18"/>
                                                  </w:rPr>
                                                </w:pPr>
                                                <w:hyperlink r:id="rId76" w:history="1">
                                                  <w:r>
                                                    <w:rPr>
                                                      <w:rStyle w:val="Hyperlink"/>
                                                      <w:rFonts w:ascii="Segoe UI" w:eastAsia="Times New Roman" w:hAnsi="Segoe UI" w:cs="Segoe UI"/>
                                                      <w:color w:val="0070C0"/>
                                                      <w:sz w:val="18"/>
                                                      <w:szCs w:val="18"/>
                                                      <w:u w:val="none"/>
                                                    </w:rPr>
                                                    <w:t>Microsoft Malware Protection Center</w:t>
                                                  </w:r>
                                                </w:hyperlink>
                                                <w:r>
                                                  <w:rPr>
                                                    <w:rFonts w:ascii="Segoe UI" w:eastAsia="Times New Roman" w:hAnsi="Segoe UI" w:cs="Segoe UI"/>
                                                    <w:color w:val="58595B"/>
                                                    <w:sz w:val="18"/>
                                                    <w:szCs w:val="18"/>
                                                  </w:rPr>
                                                  <w:t xml:space="preserve"> </w:t>
                                                </w:r>
                                              </w:p>
                                            </w:tc>
                                          </w:tr>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225"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B66111" w:rsidRDefault="00B66111">
                                                <w:pPr>
                                                  <w:spacing w:line="240" w:lineRule="atLeast"/>
                                                  <w:rPr>
                                                    <w:rFonts w:ascii="Segoe UI" w:eastAsia="Times New Roman" w:hAnsi="Segoe UI" w:cs="Segoe UI"/>
                                                    <w:color w:val="58595B"/>
                                                    <w:sz w:val="18"/>
                                                    <w:szCs w:val="18"/>
                                                  </w:rPr>
                                                </w:pPr>
                                                <w:hyperlink r:id="rId77" w:history="1">
                                                  <w:r>
                                                    <w:rPr>
                                                      <w:rStyle w:val="Hyperlink"/>
                                                      <w:rFonts w:ascii="Segoe UI" w:eastAsia="Times New Roman" w:hAnsi="Segoe UI" w:cs="Segoe UI"/>
                                                      <w:color w:val="0070C0"/>
                                                      <w:sz w:val="18"/>
                                                      <w:szCs w:val="18"/>
                                                      <w:u w:val="none"/>
                                                    </w:rPr>
                                                    <w:t>Microsoft Privacy</w:t>
                                                  </w:r>
                                                </w:hyperlink>
                                                <w:r>
                                                  <w:rPr>
                                                    <w:rFonts w:ascii="Segoe UI" w:eastAsia="Times New Roman" w:hAnsi="Segoe UI" w:cs="Segoe UI"/>
                                                    <w:color w:val="58595B"/>
                                                    <w:sz w:val="18"/>
                                                    <w:szCs w:val="18"/>
                                                  </w:rPr>
                                                  <w:t xml:space="preserve"> </w:t>
                                                </w:r>
                                              </w:p>
                                            </w:tc>
                                          </w:tr>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225"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B66111" w:rsidRDefault="00B66111">
                                                <w:pPr>
                                                  <w:spacing w:line="240" w:lineRule="atLeast"/>
                                                  <w:rPr>
                                                    <w:rFonts w:ascii="Segoe UI" w:eastAsia="Times New Roman" w:hAnsi="Segoe UI" w:cs="Segoe UI"/>
                                                    <w:color w:val="58595B"/>
                                                    <w:sz w:val="18"/>
                                                    <w:szCs w:val="18"/>
                                                  </w:rPr>
                                                </w:pPr>
                                                <w:hyperlink r:id="rId78" w:history="1">
                                                  <w:r>
                                                    <w:rPr>
                                                      <w:rStyle w:val="Hyperlink"/>
                                                      <w:rFonts w:ascii="Segoe UI" w:eastAsia="Times New Roman" w:hAnsi="Segoe UI" w:cs="Segoe UI"/>
                                                      <w:color w:val="0070C0"/>
                                                      <w:sz w:val="18"/>
                                                      <w:szCs w:val="18"/>
                                                      <w:u w:val="none"/>
                                                    </w:rPr>
                                                    <w:t>Microsoft Security Product Solution Centers</w:t>
                                                  </w:r>
                                                </w:hyperlink>
                                                <w:r>
                                                  <w:rPr>
                                                    <w:rFonts w:ascii="Segoe UI" w:eastAsia="Times New Roman" w:hAnsi="Segoe UI" w:cs="Segoe UI"/>
                                                    <w:color w:val="58595B"/>
                                                    <w:sz w:val="18"/>
                                                    <w:szCs w:val="18"/>
                                                  </w:rPr>
                                                  <w:t xml:space="preserve"> </w:t>
                                                </w:r>
                                              </w:p>
                                            </w:tc>
                                          </w:tr>
                                        </w:tbl>
                                        <w:p w:rsidR="00B66111" w:rsidRDefault="00B66111">
                                          <w:pPr>
                                            <w:rPr>
                                              <w:rFonts w:eastAsia="Times New Roman"/>
                                              <w:sz w:val="20"/>
                                              <w:szCs w:val="20"/>
                                            </w:rPr>
                                          </w:pPr>
                                        </w:p>
                                      </w:tc>
                                    </w:tr>
                                  </w:tbl>
                                  <w:p w:rsidR="00B66111" w:rsidRDefault="00B66111">
                                    <w:pPr>
                                      <w:rPr>
                                        <w:rFonts w:eastAsia="Times New Roman"/>
                                        <w:sz w:val="20"/>
                                        <w:szCs w:val="20"/>
                                      </w:rPr>
                                    </w:pPr>
                                  </w:p>
                                </w:tc>
                                <w:tc>
                                  <w:tcPr>
                                    <w:tcW w:w="150" w:type="dxa"/>
                                    <w:vAlign w:val="center"/>
                                    <w:hideMark/>
                                  </w:tcPr>
                                  <w:p w:rsidR="00B66111" w:rsidRDefault="00B66111">
                                    <w:pPr>
                                      <w:rPr>
                                        <w:rFonts w:eastAsia="Times New Roman"/>
                                        <w:sz w:val="20"/>
                                        <w:szCs w:val="20"/>
                                      </w:rPr>
                                    </w:pPr>
                                  </w:p>
                                </w:tc>
                                <w:tc>
                                  <w:tcPr>
                                    <w:tcW w:w="0" w:type="auto"/>
                                    <w:hideMark/>
                                  </w:tcPr>
                                  <w:tbl>
                                    <w:tblPr>
                                      <w:tblW w:w="3090" w:type="dxa"/>
                                      <w:tblCellMar>
                                        <w:left w:w="0" w:type="dxa"/>
                                        <w:right w:w="0" w:type="dxa"/>
                                      </w:tblCellMar>
                                      <w:tblLook w:val="04A0" w:firstRow="1" w:lastRow="0" w:firstColumn="1" w:lastColumn="0" w:noHBand="0" w:noVBand="1"/>
                                    </w:tblPr>
                                    <w:tblGrid>
                                      <w:gridCol w:w="3090"/>
                                    </w:tblGrid>
                                    <w:tr w:rsidR="00B66111">
                                      <w:tc>
                                        <w:tcPr>
                                          <w:tcW w:w="0" w:type="auto"/>
                                          <w:vAlign w:val="center"/>
                                          <w:hideMark/>
                                        </w:tcPr>
                                        <w:p w:rsidR="00B66111" w:rsidRDefault="00B66111">
                                          <w:pPr>
                                            <w:spacing w:line="240" w:lineRule="atLeast"/>
                                            <w:rPr>
                                              <w:rFonts w:ascii="Segoe UI" w:eastAsia="Times New Roman" w:hAnsi="Segoe UI" w:cs="Segoe UI"/>
                                              <w:color w:val="58595B"/>
                                              <w:sz w:val="20"/>
                                              <w:szCs w:val="20"/>
                                            </w:rPr>
                                          </w:pPr>
                                          <w:r>
                                            <w:rPr>
                                              <w:rFonts w:ascii="Segoe UI" w:eastAsia="Times New Roman" w:hAnsi="Segoe UI" w:cs="Segoe UI"/>
                                              <w:color w:val="58595B"/>
                                              <w:sz w:val="20"/>
                                              <w:szCs w:val="20"/>
                                            </w:rPr>
                                            <w:t xml:space="preserve">Additional Resources </w:t>
                                          </w:r>
                                        </w:p>
                                        <w:tbl>
                                          <w:tblPr>
                                            <w:tblW w:w="0" w:type="auto"/>
                                            <w:tblCellMar>
                                              <w:left w:w="0" w:type="dxa"/>
                                              <w:right w:w="0" w:type="dxa"/>
                                            </w:tblCellMar>
                                            <w:tblLook w:val="04A0" w:firstRow="1" w:lastRow="0" w:firstColumn="1" w:lastColumn="0" w:noHBand="0" w:noVBand="1"/>
                                          </w:tblPr>
                                          <w:tblGrid>
                                            <w:gridCol w:w="225"/>
                                            <w:gridCol w:w="2865"/>
                                          </w:tblGrid>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225"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B66111" w:rsidRDefault="00B66111">
                                                <w:pPr>
                                                  <w:spacing w:line="240" w:lineRule="atLeast"/>
                                                  <w:rPr>
                                                    <w:rFonts w:ascii="Segoe UI" w:eastAsia="Times New Roman" w:hAnsi="Segoe UI" w:cs="Segoe UI"/>
                                                    <w:color w:val="58595B"/>
                                                    <w:sz w:val="18"/>
                                                    <w:szCs w:val="18"/>
                                                  </w:rPr>
                                                </w:pPr>
                                                <w:hyperlink r:id="rId79" w:history="1">
                                                  <w:r>
                                                    <w:rPr>
                                                      <w:rStyle w:val="Hyperlink"/>
                                                      <w:rFonts w:ascii="Segoe UI" w:eastAsia="Times New Roman" w:hAnsi="Segoe UI" w:cs="Segoe UI"/>
                                                      <w:color w:val="0070C0"/>
                                                      <w:sz w:val="18"/>
                                                      <w:szCs w:val="18"/>
                                                      <w:u w:val="none"/>
                                                    </w:rPr>
                                                    <w:t>Trustworthy Computing Security and Privacy Blogs</w:t>
                                                  </w:r>
                                                </w:hyperlink>
                                                <w:r>
                                                  <w:rPr>
                                                    <w:rFonts w:ascii="Segoe UI" w:eastAsia="Times New Roman" w:hAnsi="Segoe UI" w:cs="Segoe UI"/>
                                                    <w:color w:val="58595B"/>
                                                    <w:sz w:val="18"/>
                                                    <w:szCs w:val="18"/>
                                                  </w:rPr>
                                                  <w:t xml:space="preserve"> </w:t>
                                                </w:r>
                                              </w:p>
                                            </w:tc>
                                          </w:tr>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225"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B66111" w:rsidRDefault="00B66111">
                                                <w:pPr>
                                                  <w:spacing w:line="240" w:lineRule="atLeast"/>
                                                  <w:rPr>
                                                    <w:rFonts w:ascii="Segoe UI" w:eastAsia="Times New Roman" w:hAnsi="Segoe UI" w:cs="Segoe UI"/>
                                                    <w:color w:val="58595B"/>
                                                    <w:sz w:val="18"/>
                                                    <w:szCs w:val="18"/>
                                                  </w:rPr>
                                                </w:pPr>
                                                <w:hyperlink r:id="rId80" w:history="1">
                                                  <w:r>
                                                    <w:rPr>
                                                      <w:rStyle w:val="Hyperlink"/>
                                                      <w:rFonts w:ascii="Segoe UI" w:eastAsia="Times New Roman" w:hAnsi="Segoe UI" w:cs="Segoe UI"/>
                                                      <w:color w:val="0070C0"/>
                                                      <w:sz w:val="18"/>
                                                      <w:szCs w:val="18"/>
                                                      <w:u w:val="none"/>
                                                    </w:rPr>
                                                    <w:t>Microsoft Security Intelligence Report</w:t>
                                                  </w:r>
                                                </w:hyperlink>
                                                <w:r>
                                                  <w:rPr>
                                                    <w:rFonts w:ascii="Segoe UI" w:eastAsia="Times New Roman" w:hAnsi="Segoe UI" w:cs="Segoe UI"/>
                                                    <w:color w:val="58595B"/>
                                                    <w:sz w:val="18"/>
                                                    <w:szCs w:val="18"/>
                                                  </w:rPr>
                                                  <w:t xml:space="preserve"> </w:t>
                                                </w:r>
                                              </w:p>
                                            </w:tc>
                                          </w:tr>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225"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B66111" w:rsidRDefault="00B66111">
                                                <w:pPr>
                                                  <w:spacing w:line="240" w:lineRule="atLeast"/>
                                                  <w:rPr>
                                                    <w:rFonts w:ascii="Segoe UI" w:eastAsia="Times New Roman" w:hAnsi="Segoe UI" w:cs="Segoe UI"/>
                                                    <w:color w:val="58595B"/>
                                                    <w:sz w:val="18"/>
                                                    <w:szCs w:val="18"/>
                                                  </w:rPr>
                                                </w:pPr>
                                                <w:hyperlink r:id="rId81" w:history="1">
                                                  <w:r>
                                                    <w:rPr>
                                                      <w:rStyle w:val="Hyperlink"/>
                                                      <w:rFonts w:ascii="Segoe UI" w:eastAsia="Times New Roman" w:hAnsi="Segoe UI" w:cs="Segoe UI"/>
                                                      <w:color w:val="0070C0"/>
                                                      <w:sz w:val="18"/>
                                                      <w:szCs w:val="18"/>
                                                      <w:u w:val="none"/>
                                                    </w:rPr>
                                                    <w:t>Microsoft Security Development Lifecycle</w:t>
                                                  </w:r>
                                                </w:hyperlink>
                                                <w:r>
                                                  <w:rPr>
                                                    <w:rFonts w:ascii="Segoe UI" w:eastAsia="Times New Roman" w:hAnsi="Segoe UI" w:cs="Segoe UI"/>
                                                    <w:color w:val="58595B"/>
                                                    <w:sz w:val="18"/>
                                                    <w:szCs w:val="18"/>
                                                  </w:rPr>
                                                  <w:t xml:space="preserve"> </w:t>
                                                </w:r>
                                              </w:p>
                                            </w:tc>
                                          </w:tr>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225"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B66111" w:rsidRDefault="00B66111">
                                                <w:pPr>
                                                  <w:spacing w:line="240" w:lineRule="atLeast"/>
                                                  <w:rPr>
                                                    <w:rFonts w:ascii="Segoe UI" w:eastAsia="Times New Roman" w:hAnsi="Segoe UI" w:cs="Segoe UI"/>
                                                    <w:color w:val="58595B"/>
                                                    <w:sz w:val="18"/>
                                                    <w:szCs w:val="18"/>
                                                  </w:rPr>
                                                </w:pPr>
                                                <w:hyperlink r:id="rId82" w:history="1">
                                                  <w:r>
                                                    <w:rPr>
                                                      <w:rStyle w:val="Hyperlink"/>
                                                      <w:rFonts w:ascii="Segoe UI" w:eastAsia="Times New Roman" w:hAnsi="Segoe UI" w:cs="Segoe UI"/>
                                                      <w:color w:val="0070C0"/>
                                                      <w:sz w:val="18"/>
                                                      <w:szCs w:val="18"/>
                                                      <w:u w:val="none"/>
                                                    </w:rPr>
                                                    <w:t>Malware Response Guide</w:t>
                                                  </w:r>
                                                </w:hyperlink>
                                                <w:r>
                                                  <w:rPr>
                                                    <w:rFonts w:ascii="Segoe UI" w:eastAsia="Times New Roman" w:hAnsi="Segoe UI" w:cs="Segoe UI"/>
                                                    <w:color w:val="58595B"/>
                                                    <w:sz w:val="18"/>
                                                    <w:szCs w:val="18"/>
                                                  </w:rPr>
                                                  <w:t xml:space="preserve"> </w:t>
                                                </w:r>
                                              </w:p>
                                            </w:tc>
                                          </w:tr>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225"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B66111" w:rsidRDefault="00B66111">
                                                <w:pPr>
                                                  <w:spacing w:line="240" w:lineRule="atLeast"/>
                                                  <w:rPr>
                                                    <w:rFonts w:ascii="Segoe UI" w:eastAsia="Times New Roman" w:hAnsi="Segoe UI" w:cs="Segoe UI"/>
                                                    <w:color w:val="58595B"/>
                                                    <w:sz w:val="18"/>
                                                    <w:szCs w:val="18"/>
                                                  </w:rPr>
                                                </w:pPr>
                                                <w:hyperlink r:id="rId83" w:history="1">
                                                  <w:r>
                                                    <w:rPr>
                                                      <w:rStyle w:val="Hyperlink"/>
                                                      <w:rFonts w:ascii="Segoe UI" w:eastAsia="Times New Roman" w:hAnsi="Segoe UI" w:cs="Segoe UI"/>
                                                      <w:color w:val="0070C0"/>
                                                      <w:sz w:val="18"/>
                                                      <w:szCs w:val="18"/>
                                                      <w:u w:val="none"/>
                                                    </w:rPr>
                                                    <w:t>Security Troubleshooting and Support Resources</w:t>
                                                  </w:r>
                                                </w:hyperlink>
                                                <w:r>
                                                  <w:rPr>
                                                    <w:rFonts w:ascii="Segoe UI" w:eastAsia="Times New Roman" w:hAnsi="Segoe UI" w:cs="Segoe UI"/>
                                                    <w:color w:val="58595B"/>
                                                    <w:sz w:val="18"/>
                                                    <w:szCs w:val="18"/>
                                                  </w:rPr>
                                                  <w:t xml:space="preserve"> </w:t>
                                                </w:r>
                                              </w:p>
                                            </w:tc>
                                          </w:tr>
                                          <w:tr w:rsidR="00B66111">
                                            <w:trPr>
                                              <w:trHeight w:val="75"/>
                                            </w:trPr>
                                            <w:tc>
                                              <w:tcPr>
                                                <w:tcW w:w="0" w:type="auto"/>
                                                <w:gridSpan w:val="2"/>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225" w:type="dxa"/>
                                                <w:hideMark/>
                                              </w:tcPr>
                                              <w:p w:rsidR="00B66111" w:rsidRDefault="00B66111">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B66111" w:rsidRDefault="00B66111">
                                                <w:pPr>
                                                  <w:spacing w:line="240" w:lineRule="atLeast"/>
                                                  <w:rPr>
                                                    <w:rFonts w:ascii="Segoe UI" w:eastAsia="Times New Roman" w:hAnsi="Segoe UI" w:cs="Segoe UI"/>
                                                    <w:color w:val="58595B"/>
                                                    <w:sz w:val="18"/>
                                                    <w:szCs w:val="18"/>
                                                  </w:rPr>
                                                </w:pPr>
                                                <w:hyperlink r:id="rId84" w:history="1">
                                                  <w:r>
                                                    <w:rPr>
                                                      <w:rStyle w:val="Hyperlink"/>
                                                      <w:rFonts w:ascii="Segoe UI" w:eastAsia="Times New Roman" w:hAnsi="Segoe UI" w:cs="Segoe UI"/>
                                                      <w:color w:val="0070C0"/>
                                                      <w:sz w:val="18"/>
                                                      <w:szCs w:val="18"/>
                                                      <w:u w:val="none"/>
                                                    </w:rPr>
                                                    <w:t>Trustworthy Computing Careers</w:t>
                                                  </w:r>
                                                </w:hyperlink>
                                                <w:r>
                                                  <w:rPr>
                                                    <w:rFonts w:ascii="Segoe UI" w:eastAsia="Times New Roman" w:hAnsi="Segoe UI" w:cs="Segoe UI"/>
                                                    <w:color w:val="58595B"/>
                                                    <w:sz w:val="18"/>
                                                    <w:szCs w:val="18"/>
                                                  </w:rPr>
                                                  <w:t xml:space="preserve"> </w:t>
                                                </w:r>
                                              </w:p>
                                            </w:tc>
                                          </w:tr>
                                        </w:tbl>
                                        <w:p w:rsidR="00B66111" w:rsidRDefault="00B66111">
                                          <w:pPr>
                                            <w:rPr>
                                              <w:rFonts w:eastAsia="Times New Roman"/>
                                              <w:sz w:val="20"/>
                                              <w:szCs w:val="20"/>
                                            </w:rPr>
                                          </w:pPr>
                                        </w:p>
                                      </w:tc>
                                    </w:tr>
                                  </w:tbl>
                                  <w:p w:rsidR="00B66111" w:rsidRDefault="00B66111">
                                    <w:pPr>
                                      <w:rPr>
                                        <w:rFonts w:eastAsia="Times New Roman"/>
                                        <w:sz w:val="20"/>
                                        <w:szCs w:val="20"/>
                                      </w:rPr>
                                    </w:pPr>
                                  </w:p>
                                </w:tc>
                              </w:tr>
                            </w:tbl>
                            <w:p w:rsidR="00B66111" w:rsidRDefault="00B66111">
                              <w:pPr>
                                <w:jc w:val="center"/>
                                <w:rPr>
                                  <w:rFonts w:eastAsia="Times New Roman"/>
                                  <w:sz w:val="20"/>
                                  <w:szCs w:val="20"/>
                                </w:rPr>
                              </w:pPr>
                            </w:p>
                          </w:tc>
                        </w:tr>
                        <w:tr w:rsidR="00B66111">
                          <w:trPr>
                            <w:trHeight w:val="150"/>
                          </w:trPr>
                          <w:tc>
                            <w:tcPr>
                              <w:tcW w:w="0" w:type="auto"/>
                              <w:vAlign w:val="center"/>
                              <w:hideMark/>
                            </w:tcPr>
                            <w:p w:rsidR="00B66111" w:rsidRDefault="00B66111">
                              <w:pPr>
                                <w:spacing w:line="0" w:lineRule="atLeast"/>
                                <w:rPr>
                                  <w:rFonts w:eastAsia="Times New Roman"/>
                                  <w:sz w:val="2"/>
                                  <w:szCs w:val="2"/>
                                </w:rPr>
                              </w:pPr>
                              <w:r>
                                <w:rPr>
                                  <w:rFonts w:eastAsia="Times New Roman"/>
                                  <w:sz w:val="2"/>
                                  <w:szCs w:val="2"/>
                                </w:rPr>
                                <w:t> </w:t>
                              </w:r>
                            </w:p>
                          </w:tc>
                        </w:tr>
                      </w:tbl>
                      <w:p w:rsidR="00B66111" w:rsidRDefault="00B66111">
                        <w:pPr>
                          <w:rPr>
                            <w:rFonts w:eastAsia="Times New Roman"/>
                            <w:sz w:val="20"/>
                            <w:szCs w:val="20"/>
                          </w:rPr>
                        </w:pPr>
                      </w:p>
                    </w:tc>
                    <w:tc>
                      <w:tcPr>
                        <w:tcW w:w="300" w:type="dxa"/>
                        <w:vAlign w:val="center"/>
                        <w:hideMark/>
                      </w:tcPr>
                      <w:p w:rsidR="00B66111" w:rsidRDefault="00B66111">
                        <w:pPr>
                          <w:rPr>
                            <w:rFonts w:eastAsia="Times New Roman"/>
                            <w:sz w:val="20"/>
                            <w:szCs w:val="20"/>
                          </w:rPr>
                        </w:pPr>
                      </w:p>
                    </w:tc>
                  </w:tr>
                </w:tbl>
                <w:p w:rsidR="00B66111" w:rsidRDefault="00B66111">
                  <w:pPr>
                    <w:rPr>
                      <w:rFonts w:eastAsia="Times New Roman"/>
                      <w:sz w:val="20"/>
                      <w:szCs w:val="20"/>
                    </w:rPr>
                  </w:pPr>
                </w:p>
              </w:tc>
            </w:tr>
            <w:tr w:rsidR="00B66111">
              <w:trPr>
                <w:jc w:val="center"/>
              </w:trPr>
              <w:tc>
                <w:tcPr>
                  <w:tcW w:w="0" w:type="auto"/>
                  <w:shd w:val="clear" w:color="auto" w:fill="FFFFFF"/>
                  <w:vAlign w:val="center"/>
                  <w:hideMark/>
                </w:tcPr>
                <w:tbl>
                  <w:tblPr>
                    <w:tblW w:w="10200" w:type="dxa"/>
                    <w:tblCellMar>
                      <w:left w:w="0" w:type="dxa"/>
                      <w:right w:w="0" w:type="dxa"/>
                    </w:tblCellMar>
                    <w:tblLook w:val="04A0" w:firstRow="1" w:lastRow="0" w:firstColumn="1" w:lastColumn="0" w:noHBand="0" w:noVBand="1"/>
                  </w:tblPr>
                  <w:tblGrid>
                    <w:gridCol w:w="300"/>
                    <w:gridCol w:w="9600"/>
                    <w:gridCol w:w="300"/>
                  </w:tblGrid>
                  <w:tr w:rsidR="00B66111">
                    <w:tc>
                      <w:tcPr>
                        <w:tcW w:w="300" w:type="dxa"/>
                        <w:vAlign w:val="center"/>
                        <w:hideMark/>
                      </w:tcPr>
                      <w:p w:rsidR="00B66111" w:rsidRDefault="00B66111">
                        <w:pPr>
                          <w:rPr>
                            <w:rFonts w:eastAsia="Times New Roman"/>
                            <w:sz w:val="20"/>
                            <w:szCs w:val="20"/>
                          </w:rPr>
                        </w:pP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9600"/>
                        </w:tblGrid>
                        <w:tr w:rsidR="00B66111">
                          <w:tc>
                            <w:tcPr>
                              <w:tcW w:w="0" w:type="auto"/>
                              <w:shd w:val="clear" w:color="auto" w:fill="002050"/>
                              <w:vAlign w:val="center"/>
                              <w:hideMark/>
                            </w:tcPr>
                            <w:tbl>
                              <w:tblPr>
                                <w:tblW w:w="9600" w:type="dxa"/>
                                <w:tblCellMar>
                                  <w:left w:w="0" w:type="dxa"/>
                                  <w:right w:w="0" w:type="dxa"/>
                                </w:tblCellMar>
                                <w:tblLook w:val="04A0" w:firstRow="1" w:lastRow="0" w:firstColumn="1" w:lastColumn="0" w:noHBand="0" w:noVBand="1"/>
                              </w:tblPr>
                              <w:tblGrid>
                                <w:gridCol w:w="143"/>
                                <w:gridCol w:w="6402"/>
                                <w:gridCol w:w="2912"/>
                                <w:gridCol w:w="143"/>
                              </w:tblGrid>
                              <w:tr w:rsidR="00B66111">
                                <w:trPr>
                                  <w:gridAfter w:val="3"/>
                                  <w:wAfter w:w="9750" w:type="dxa"/>
                                  <w:trHeight w:val="75"/>
                                </w:trPr>
                                <w:tc>
                                  <w:tcPr>
                                    <w:tcW w:w="0" w:type="auto"/>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150" w:type="dxa"/>
                                    <w:vAlign w:val="center"/>
                                    <w:hideMark/>
                                  </w:tcPr>
                                  <w:p w:rsidR="00B66111" w:rsidRDefault="00B66111">
                                    <w:pPr>
                                      <w:rPr>
                                        <w:rFonts w:eastAsia="Times New Roman"/>
                                        <w:sz w:val="20"/>
                                        <w:szCs w:val="20"/>
                                      </w:rPr>
                                    </w:pPr>
                                  </w:p>
                                </w:tc>
                                <w:tc>
                                  <w:tcPr>
                                    <w:tcW w:w="6600" w:type="dxa"/>
                                    <w:vAlign w:val="center"/>
                                    <w:hideMark/>
                                  </w:tcPr>
                                  <w:p w:rsidR="00B66111" w:rsidRDefault="00B66111">
                                    <w:pPr>
                                      <w:spacing w:line="270" w:lineRule="atLeast"/>
                                      <w:rPr>
                                        <w:rFonts w:ascii="Segoe UI" w:eastAsia="Times New Roman" w:hAnsi="Segoe UI" w:cs="Segoe UI"/>
                                        <w:color w:val="FFFFFF"/>
                                        <w:sz w:val="21"/>
                                        <w:szCs w:val="21"/>
                                      </w:rPr>
                                    </w:pPr>
                                    <w:r>
                                      <w:rPr>
                                        <w:rFonts w:ascii="Segoe UI" w:eastAsia="Times New Roman" w:hAnsi="Segoe UI" w:cs="Segoe UI"/>
                                        <w:color w:val="FFFFFF"/>
                                        <w:sz w:val="21"/>
                                        <w:szCs w:val="21"/>
                                      </w:rPr>
                                      <w:t>microsoft.com/about/twc</w:t>
                                    </w:r>
                                  </w:p>
                                </w:tc>
                                <w:tc>
                                  <w:tcPr>
                                    <w:tcW w:w="3000" w:type="dxa"/>
                                    <w:vAlign w:val="center"/>
                                    <w:hideMark/>
                                  </w:tcPr>
                                  <w:p w:rsidR="00B66111" w:rsidRDefault="00B66111">
                                    <w:pPr>
                                      <w:spacing w:line="270" w:lineRule="atLeast"/>
                                      <w:jc w:val="right"/>
                                      <w:rPr>
                                        <w:rFonts w:ascii="Segoe UI" w:eastAsia="Times New Roman" w:hAnsi="Segoe UI" w:cs="Segoe UI"/>
                                        <w:color w:val="FFFFFF"/>
                                        <w:sz w:val="21"/>
                                        <w:szCs w:val="21"/>
                                      </w:rPr>
                                    </w:pPr>
                                    <w:r>
                                      <w:rPr>
                                        <w:rFonts w:ascii="Segoe UI" w:eastAsia="Times New Roman" w:hAnsi="Segoe UI" w:cs="Segoe UI"/>
                                        <w:color w:val="FFFFFF"/>
                                        <w:sz w:val="21"/>
                                        <w:szCs w:val="21"/>
                                      </w:rPr>
                                      <w:t>Trustworthy Computing</w:t>
                                    </w:r>
                                  </w:p>
                                </w:tc>
                                <w:tc>
                                  <w:tcPr>
                                    <w:tcW w:w="150" w:type="dxa"/>
                                    <w:vAlign w:val="center"/>
                                    <w:hideMark/>
                                  </w:tcPr>
                                  <w:p w:rsidR="00B66111" w:rsidRDefault="00B66111">
                                    <w:pPr>
                                      <w:rPr>
                                        <w:rFonts w:eastAsia="Times New Roman"/>
                                        <w:sz w:val="20"/>
                                        <w:szCs w:val="20"/>
                                      </w:rPr>
                                    </w:pPr>
                                  </w:p>
                                </w:tc>
                              </w:tr>
                              <w:tr w:rsidR="00B66111">
                                <w:trPr>
                                  <w:trHeight w:val="150"/>
                                </w:trPr>
                                <w:tc>
                                  <w:tcPr>
                                    <w:tcW w:w="0" w:type="auto"/>
                                    <w:vAlign w:val="center"/>
                                    <w:hideMark/>
                                  </w:tcPr>
                                  <w:p w:rsidR="00B66111" w:rsidRDefault="00B66111">
                                    <w:pPr>
                                      <w:spacing w:line="0" w:lineRule="atLeast"/>
                                      <w:rPr>
                                        <w:rFonts w:eastAsia="Times New Roman"/>
                                        <w:sz w:val="2"/>
                                        <w:szCs w:val="2"/>
                                      </w:rPr>
                                    </w:pPr>
                                    <w:r>
                                      <w:rPr>
                                        <w:rFonts w:eastAsia="Times New Roman"/>
                                        <w:sz w:val="2"/>
                                        <w:szCs w:val="2"/>
                                      </w:rPr>
                                      <w:t> </w:t>
                                    </w:r>
                                  </w:p>
                                </w:tc>
                                <w:tc>
                                  <w:tcPr>
                                    <w:tcW w:w="0" w:type="auto"/>
                                    <w:vAlign w:val="center"/>
                                    <w:hideMark/>
                                  </w:tcPr>
                                  <w:p w:rsidR="00B66111" w:rsidRDefault="00B66111">
                                    <w:pPr>
                                      <w:rPr>
                                        <w:rFonts w:eastAsia="Times New Roman"/>
                                        <w:sz w:val="20"/>
                                        <w:szCs w:val="20"/>
                                      </w:rPr>
                                    </w:pPr>
                                  </w:p>
                                </w:tc>
                                <w:tc>
                                  <w:tcPr>
                                    <w:tcW w:w="0" w:type="auto"/>
                                    <w:vAlign w:val="center"/>
                                    <w:hideMark/>
                                  </w:tcPr>
                                  <w:p w:rsidR="00B66111" w:rsidRDefault="00B66111">
                                    <w:pPr>
                                      <w:rPr>
                                        <w:rFonts w:eastAsia="Times New Roman"/>
                                        <w:sz w:val="20"/>
                                        <w:szCs w:val="20"/>
                                      </w:rPr>
                                    </w:pPr>
                                  </w:p>
                                </w:tc>
                                <w:tc>
                                  <w:tcPr>
                                    <w:tcW w:w="0" w:type="auto"/>
                                    <w:vAlign w:val="center"/>
                                    <w:hideMark/>
                                  </w:tcPr>
                                  <w:p w:rsidR="00B66111" w:rsidRDefault="00B66111">
                                    <w:pPr>
                                      <w:rPr>
                                        <w:rFonts w:eastAsia="Times New Roman"/>
                                        <w:sz w:val="20"/>
                                        <w:szCs w:val="20"/>
                                      </w:rPr>
                                    </w:pPr>
                                  </w:p>
                                </w:tc>
                              </w:tr>
                            </w:tbl>
                            <w:p w:rsidR="00B66111" w:rsidRDefault="00B66111">
                              <w:pPr>
                                <w:rPr>
                                  <w:rFonts w:eastAsia="Times New Roman"/>
                                  <w:sz w:val="20"/>
                                  <w:szCs w:val="20"/>
                                </w:rPr>
                              </w:pPr>
                            </w:p>
                          </w:tc>
                        </w:tr>
                        <w:tr w:rsidR="00B66111">
                          <w:tc>
                            <w:tcPr>
                              <w:tcW w:w="0" w:type="auto"/>
                              <w:vAlign w:val="center"/>
                              <w:hideMark/>
                            </w:tcPr>
                            <w:tbl>
                              <w:tblPr>
                                <w:tblW w:w="9600" w:type="dxa"/>
                                <w:tblCellMar>
                                  <w:left w:w="0" w:type="dxa"/>
                                  <w:right w:w="0" w:type="dxa"/>
                                </w:tblCellMar>
                                <w:tblLook w:val="04A0" w:firstRow="1" w:lastRow="0" w:firstColumn="1" w:lastColumn="0" w:noHBand="0" w:noVBand="1"/>
                              </w:tblPr>
                              <w:tblGrid>
                                <w:gridCol w:w="150"/>
                                <w:gridCol w:w="4650"/>
                                <w:gridCol w:w="4650"/>
                                <w:gridCol w:w="150"/>
                              </w:tblGrid>
                              <w:tr w:rsidR="00B66111">
                                <w:trPr>
                                  <w:gridAfter w:val="3"/>
                                  <w:wAfter w:w="630" w:type="dxa"/>
                                  <w:trHeight w:val="75"/>
                                </w:trPr>
                                <w:tc>
                                  <w:tcPr>
                                    <w:tcW w:w="0" w:type="auto"/>
                                    <w:vAlign w:val="center"/>
                                    <w:hideMark/>
                                  </w:tcPr>
                                  <w:p w:rsidR="00B66111" w:rsidRDefault="00B66111">
                                    <w:pPr>
                                      <w:spacing w:line="0" w:lineRule="atLeast"/>
                                      <w:rPr>
                                        <w:rFonts w:eastAsia="Times New Roman"/>
                                        <w:sz w:val="2"/>
                                        <w:szCs w:val="2"/>
                                      </w:rPr>
                                    </w:pPr>
                                    <w:r>
                                      <w:rPr>
                                        <w:rFonts w:eastAsia="Times New Roman"/>
                                        <w:sz w:val="2"/>
                                        <w:szCs w:val="2"/>
                                      </w:rPr>
                                      <w:t> </w:t>
                                    </w:r>
                                  </w:p>
                                </w:tc>
                              </w:tr>
                              <w:tr w:rsidR="00B66111">
                                <w:tc>
                                  <w:tcPr>
                                    <w:tcW w:w="150" w:type="dxa"/>
                                    <w:vAlign w:val="center"/>
                                    <w:hideMark/>
                                  </w:tcPr>
                                  <w:p w:rsidR="00B66111" w:rsidRDefault="00B66111">
                                    <w:pPr>
                                      <w:rPr>
                                        <w:rFonts w:eastAsia="Times New Roman"/>
                                        <w:sz w:val="20"/>
                                        <w:szCs w:val="20"/>
                                      </w:rPr>
                                    </w:pPr>
                                  </w:p>
                                </w:tc>
                                <w:tc>
                                  <w:tcPr>
                                    <w:tcW w:w="0" w:type="auto"/>
                                    <w:gridSpan w:val="2"/>
                                    <w:vAlign w:val="center"/>
                                    <w:hideMark/>
                                  </w:tcPr>
                                  <w:p w:rsidR="00B66111" w:rsidRDefault="00B66111">
                                    <w:pPr>
                                      <w:rPr>
                                        <w:rFonts w:ascii="Segoe UI" w:eastAsia="Times New Roman" w:hAnsi="Segoe UI" w:cs="Segoe UI"/>
                                        <w:color w:val="58595B"/>
                                        <w:sz w:val="15"/>
                                        <w:szCs w:val="15"/>
                                      </w:rPr>
                                    </w:pPr>
                                    <w:r>
                                      <w:rPr>
                                        <w:rFonts w:ascii="Segoe UI" w:eastAsia="Times New Roman" w:hAnsi="Segoe UI" w:cs="Segoe UI"/>
                                        <w:color w:val="58595B"/>
                                        <w:sz w:val="15"/>
                                        <w:szCs w:val="15"/>
                                      </w:rPr>
                                      <w:t xml:space="preserve">This is a monthly newsletter for IT professionals and developers–bringing security news, guidance, updates, and community resources directly to your inbox. If you would like to receive less technical security news, guidance, and updates, please subscribe to the Microsoft Security for Home Computer Users Newsletter. </w:t>
                                    </w:r>
                                    <w:r>
                                      <w:rPr>
                                        <w:rFonts w:ascii="Segoe UI" w:eastAsia="Times New Roman" w:hAnsi="Segoe UI" w:cs="Segoe UI"/>
                                        <w:color w:val="58595B"/>
                                        <w:sz w:val="15"/>
                                        <w:szCs w:val="15"/>
                                      </w:rPr>
                                      <w:br/>
                                    </w:r>
                                    <w:r>
                                      <w:rPr>
                                        <w:rFonts w:ascii="Segoe UI" w:eastAsia="Times New Roman" w:hAnsi="Segoe UI" w:cs="Segoe UI"/>
                                        <w:color w:val="58595B"/>
                                        <w:sz w:val="15"/>
                                        <w:szCs w:val="15"/>
                                      </w:rPr>
                                      <w:br/>
                                      <w:t xml:space="preserve">© 2014 Microsoft Corporation </w:t>
                                    </w:r>
                                    <w:hyperlink r:id="rId85" w:tgtFrame="_blank" w:history="1">
                                      <w:r>
                                        <w:rPr>
                                          <w:rStyle w:val="Hyperlink"/>
                                          <w:rFonts w:ascii="Segoe UI" w:eastAsia="Times New Roman" w:hAnsi="Segoe UI" w:cs="Segoe UI"/>
                                          <w:color w:val="58595B"/>
                                          <w:sz w:val="15"/>
                                          <w:szCs w:val="15"/>
                                        </w:rPr>
                                        <w:t>Terms of Use</w:t>
                                      </w:r>
                                    </w:hyperlink>
                                    <w:r>
                                      <w:rPr>
                                        <w:rFonts w:ascii="Segoe UI" w:eastAsia="Times New Roman" w:hAnsi="Segoe UI" w:cs="Segoe UI"/>
                                        <w:color w:val="58595B"/>
                                        <w:sz w:val="15"/>
                                        <w:szCs w:val="15"/>
                                      </w:rPr>
                                      <w:t xml:space="preserve"> | </w:t>
                                    </w:r>
                                    <w:hyperlink r:id="rId86" w:tgtFrame="_blank" w:history="1">
                                      <w:r>
                                        <w:rPr>
                                          <w:rStyle w:val="Hyperlink"/>
                                          <w:rFonts w:ascii="Segoe UI" w:eastAsia="Times New Roman" w:hAnsi="Segoe UI" w:cs="Segoe UI"/>
                                          <w:color w:val="58595B"/>
                                          <w:sz w:val="15"/>
                                          <w:szCs w:val="15"/>
                                        </w:rPr>
                                        <w:t>Trademarks</w:t>
                                      </w:r>
                                    </w:hyperlink>
                                    <w:r>
                                      <w:rPr>
                                        <w:rFonts w:ascii="Segoe UI" w:eastAsia="Times New Roman" w:hAnsi="Segoe UI" w:cs="Segoe UI"/>
                                        <w:color w:val="58595B"/>
                                        <w:sz w:val="15"/>
                                        <w:szCs w:val="15"/>
                                      </w:rPr>
                                      <w:t xml:space="preserve"> </w:t>
                                    </w:r>
                                    <w:r>
                                      <w:rPr>
                                        <w:rFonts w:ascii="Segoe UI" w:eastAsia="Times New Roman" w:hAnsi="Segoe UI" w:cs="Segoe UI"/>
                                        <w:color w:val="58595B"/>
                                        <w:sz w:val="15"/>
                                        <w:szCs w:val="15"/>
                                      </w:rPr>
                                      <w:br/>
                                    </w:r>
                                    <w:r>
                                      <w:rPr>
                                        <w:rFonts w:ascii="Segoe UI" w:eastAsia="Times New Roman" w:hAnsi="Segoe UI" w:cs="Segoe UI"/>
                                        <w:color w:val="58595B"/>
                                        <w:sz w:val="15"/>
                                        <w:szCs w:val="15"/>
                                      </w:rPr>
                                      <w:br/>
                                      <w:t xml:space="preserve">Microsoft respects your privacy. To learn more please read our online </w:t>
                                    </w:r>
                                    <w:hyperlink r:id="rId87" w:tgtFrame="_blank" w:history="1">
                                      <w:r>
                                        <w:rPr>
                                          <w:rStyle w:val="Hyperlink"/>
                                          <w:rFonts w:ascii="Segoe UI" w:eastAsia="Times New Roman" w:hAnsi="Segoe UI" w:cs="Segoe UI"/>
                                          <w:color w:val="58595B"/>
                                          <w:sz w:val="15"/>
                                          <w:szCs w:val="15"/>
                                        </w:rPr>
                                        <w:t>Privacy Statement</w:t>
                                      </w:r>
                                    </w:hyperlink>
                                    <w:r>
                                      <w:rPr>
                                        <w:rFonts w:ascii="Segoe UI" w:eastAsia="Times New Roman" w:hAnsi="Segoe UI" w:cs="Segoe UI"/>
                                        <w:color w:val="58595B"/>
                                        <w:sz w:val="15"/>
                                        <w:szCs w:val="15"/>
                                      </w:rPr>
                                      <w:t xml:space="preserve">. </w:t>
                                    </w:r>
                                    <w:r>
                                      <w:rPr>
                                        <w:rFonts w:ascii="Segoe UI" w:eastAsia="Times New Roman" w:hAnsi="Segoe UI" w:cs="Segoe UI"/>
                                        <w:color w:val="58595B"/>
                                        <w:sz w:val="15"/>
                                        <w:szCs w:val="15"/>
                                      </w:rPr>
                                      <w:br/>
                                    </w:r>
                                    <w:r>
                                      <w:rPr>
                                        <w:rFonts w:ascii="Segoe UI" w:eastAsia="Times New Roman" w:hAnsi="Segoe UI" w:cs="Segoe UI"/>
                                        <w:color w:val="58595B"/>
                                        <w:sz w:val="15"/>
                                        <w:szCs w:val="15"/>
                                      </w:rPr>
                                      <w:br/>
                                    </w:r>
                                    <w:r>
                                      <w:rPr>
                                        <w:rFonts w:ascii="Segoe UI" w:eastAsia="Times New Roman" w:hAnsi="Segoe UI" w:cs="Segoe UI"/>
                                        <w:color w:val="58595B"/>
                                        <w:sz w:val="15"/>
                                        <w:szCs w:val="15"/>
                                      </w:rPr>
                                      <w:lastRenderedPageBreak/>
                                      <w:t xml:space="preserve">If you would prefer to no longer receive this newsletter, please </w:t>
                                    </w:r>
                                    <w:hyperlink r:id="rId88" w:tgtFrame="_blank" w:history="1">
                                      <w:r>
                                        <w:rPr>
                                          <w:rStyle w:val="Hyperlink"/>
                                          <w:rFonts w:ascii="Segoe UI" w:eastAsia="Times New Roman" w:hAnsi="Segoe UI" w:cs="Segoe UI"/>
                                          <w:color w:val="58595B"/>
                                          <w:sz w:val="15"/>
                                          <w:szCs w:val="15"/>
                                        </w:rPr>
                                        <w:t>click here</w:t>
                                      </w:r>
                                    </w:hyperlink>
                                    <w:r>
                                      <w:rPr>
                                        <w:rFonts w:ascii="Segoe UI" w:eastAsia="Times New Roman" w:hAnsi="Segoe UI" w:cs="Segoe UI"/>
                                        <w:color w:val="58595B"/>
                                        <w:sz w:val="15"/>
                                        <w:szCs w:val="15"/>
                                      </w:rPr>
                                      <w:t xml:space="preserve">. </w:t>
                                    </w:r>
                                    <w:r>
                                      <w:rPr>
                                        <w:rFonts w:ascii="Segoe UI" w:eastAsia="Times New Roman" w:hAnsi="Segoe UI" w:cs="Segoe UI"/>
                                        <w:color w:val="58595B"/>
                                        <w:sz w:val="15"/>
                                        <w:szCs w:val="15"/>
                                      </w:rPr>
                                      <w:br/>
                                    </w:r>
                                    <w:r>
                                      <w:rPr>
                                        <w:rFonts w:ascii="Segoe UI" w:eastAsia="Times New Roman" w:hAnsi="Segoe UI" w:cs="Segoe UI"/>
                                        <w:color w:val="58595B"/>
                                        <w:sz w:val="15"/>
                                        <w:szCs w:val="15"/>
                                      </w:rPr>
                                      <w:br/>
                                      <w:t xml:space="preserve">To set your contact preferences for other Microsoft communications </w:t>
                                    </w:r>
                                    <w:hyperlink r:id="rId89" w:tgtFrame="_blank" w:history="1">
                                      <w:r>
                                        <w:rPr>
                                          <w:rStyle w:val="Hyperlink"/>
                                          <w:rFonts w:ascii="Segoe UI" w:eastAsia="Times New Roman" w:hAnsi="Segoe UI" w:cs="Segoe UI"/>
                                          <w:color w:val="58595B"/>
                                          <w:sz w:val="15"/>
                                          <w:szCs w:val="15"/>
                                        </w:rPr>
                                        <w:t>click here</w:t>
                                      </w:r>
                                    </w:hyperlink>
                                    <w:r>
                                      <w:rPr>
                                        <w:rFonts w:ascii="Segoe UI" w:eastAsia="Times New Roman" w:hAnsi="Segoe UI" w:cs="Segoe UI"/>
                                        <w:color w:val="58595B"/>
                                        <w:sz w:val="15"/>
                                        <w:szCs w:val="15"/>
                                      </w:rPr>
                                      <w:t xml:space="preserve">. </w:t>
                                    </w:r>
                                    <w:r>
                                      <w:rPr>
                                        <w:rFonts w:ascii="Segoe UI" w:eastAsia="Times New Roman" w:hAnsi="Segoe UI" w:cs="Segoe UI"/>
                                        <w:color w:val="58595B"/>
                                        <w:sz w:val="15"/>
                                        <w:szCs w:val="15"/>
                                      </w:rPr>
                                      <w:br/>
                                    </w:r>
                                    <w:r>
                                      <w:rPr>
                                        <w:rFonts w:ascii="Segoe UI" w:eastAsia="Times New Roman" w:hAnsi="Segoe UI" w:cs="Segoe UI"/>
                                        <w:color w:val="58595B"/>
                                        <w:sz w:val="15"/>
                                        <w:szCs w:val="15"/>
                                      </w:rPr>
                                      <w:br/>
                                      <w:t>Microsoft Corporation</w:t>
                                    </w:r>
                                    <w:r>
                                      <w:rPr>
                                        <w:rFonts w:ascii="Segoe UI" w:eastAsia="Times New Roman" w:hAnsi="Segoe UI" w:cs="Segoe UI"/>
                                        <w:color w:val="58595B"/>
                                        <w:sz w:val="15"/>
                                        <w:szCs w:val="15"/>
                                      </w:rPr>
                                      <w:br/>
                                      <w:t>One Microsoft Way</w:t>
                                    </w:r>
                                    <w:r>
                                      <w:rPr>
                                        <w:rFonts w:ascii="Segoe UI" w:eastAsia="Times New Roman" w:hAnsi="Segoe UI" w:cs="Segoe UI"/>
                                        <w:color w:val="58595B"/>
                                        <w:sz w:val="15"/>
                                        <w:szCs w:val="15"/>
                                      </w:rPr>
                                      <w:br/>
                                      <w:t xml:space="preserve">Redmond, WA 98052 USA </w:t>
                                    </w:r>
                                  </w:p>
                                </w:tc>
                                <w:tc>
                                  <w:tcPr>
                                    <w:tcW w:w="150" w:type="dxa"/>
                                    <w:vAlign w:val="center"/>
                                    <w:hideMark/>
                                  </w:tcPr>
                                  <w:p w:rsidR="00B66111" w:rsidRDefault="00B66111">
                                    <w:pPr>
                                      <w:rPr>
                                        <w:rFonts w:eastAsia="Times New Roman"/>
                                        <w:sz w:val="20"/>
                                        <w:szCs w:val="20"/>
                                      </w:rPr>
                                    </w:pPr>
                                  </w:p>
                                </w:tc>
                              </w:tr>
                              <w:tr w:rsidR="00B66111">
                                <w:trPr>
                                  <w:trHeight w:val="450"/>
                                </w:trPr>
                                <w:tc>
                                  <w:tcPr>
                                    <w:tcW w:w="0" w:type="auto"/>
                                    <w:vAlign w:val="center"/>
                                    <w:hideMark/>
                                  </w:tcPr>
                                  <w:p w:rsidR="00B66111" w:rsidRDefault="00B66111">
                                    <w:pPr>
                                      <w:spacing w:line="0" w:lineRule="atLeast"/>
                                      <w:rPr>
                                        <w:rFonts w:eastAsia="Times New Roman"/>
                                        <w:sz w:val="2"/>
                                        <w:szCs w:val="2"/>
                                      </w:rPr>
                                    </w:pPr>
                                    <w:r>
                                      <w:rPr>
                                        <w:rFonts w:eastAsia="Times New Roman"/>
                                        <w:sz w:val="2"/>
                                        <w:szCs w:val="2"/>
                                      </w:rPr>
                                      <w:lastRenderedPageBreak/>
                                      <w:t> </w:t>
                                    </w:r>
                                  </w:p>
                                </w:tc>
                                <w:tc>
                                  <w:tcPr>
                                    <w:tcW w:w="0" w:type="auto"/>
                                    <w:vAlign w:val="center"/>
                                    <w:hideMark/>
                                  </w:tcPr>
                                  <w:p w:rsidR="00B66111" w:rsidRDefault="00B66111">
                                    <w:pPr>
                                      <w:rPr>
                                        <w:rFonts w:eastAsia="Times New Roman"/>
                                        <w:sz w:val="20"/>
                                        <w:szCs w:val="20"/>
                                      </w:rPr>
                                    </w:pPr>
                                  </w:p>
                                </w:tc>
                                <w:tc>
                                  <w:tcPr>
                                    <w:tcW w:w="0" w:type="auto"/>
                                    <w:vAlign w:val="center"/>
                                    <w:hideMark/>
                                  </w:tcPr>
                                  <w:p w:rsidR="00B66111" w:rsidRDefault="00B66111">
                                    <w:pPr>
                                      <w:rPr>
                                        <w:rFonts w:eastAsia="Times New Roman"/>
                                        <w:sz w:val="20"/>
                                        <w:szCs w:val="20"/>
                                      </w:rPr>
                                    </w:pPr>
                                  </w:p>
                                </w:tc>
                                <w:tc>
                                  <w:tcPr>
                                    <w:tcW w:w="0" w:type="auto"/>
                                    <w:vAlign w:val="center"/>
                                    <w:hideMark/>
                                  </w:tcPr>
                                  <w:p w:rsidR="00B66111" w:rsidRDefault="00B66111">
                                    <w:pPr>
                                      <w:rPr>
                                        <w:rFonts w:eastAsia="Times New Roman"/>
                                        <w:sz w:val="20"/>
                                        <w:szCs w:val="20"/>
                                      </w:rPr>
                                    </w:pPr>
                                  </w:p>
                                </w:tc>
                              </w:tr>
                            </w:tbl>
                            <w:p w:rsidR="00B66111" w:rsidRDefault="00B66111">
                              <w:pPr>
                                <w:rPr>
                                  <w:rFonts w:eastAsia="Times New Roman"/>
                                  <w:sz w:val="20"/>
                                  <w:szCs w:val="20"/>
                                </w:rPr>
                              </w:pPr>
                            </w:p>
                          </w:tc>
                        </w:tr>
                      </w:tbl>
                      <w:p w:rsidR="00B66111" w:rsidRDefault="00B66111">
                        <w:pPr>
                          <w:rPr>
                            <w:rFonts w:eastAsia="Times New Roman"/>
                            <w:sz w:val="20"/>
                            <w:szCs w:val="20"/>
                          </w:rPr>
                        </w:pPr>
                      </w:p>
                    </w:tc>
                    <w:tc>
                      <w:tcPr>
                        <w:tcW w:w="300" w:type="dxa"/>
                        <w:vAlign w:val="center"/>
                        <w:hideMark/>
                      </w:tcPr>
                      <w:p w:rsidR="00B66111" w:rsidRDefault="00B66111">
                        <w:pPr>
                          <w:rPr>
                            <w:rFonts w:eastAsia="Times New Roman"/>
                            <w:sz w:val="20"/>
                            <w:szCs w:val="20"/>
                          </w:rPr>
                        </w:pPr>
                      </w:p>
                    </w:tc>
                  </w:tr>
                </w:tbl>
                <w:p w:rsidR="00B66111" w:rsidRDefault="00B66111">
                  <w:pPr>
                    <w:rPr>
                      <w:rFonts w:eastAsia="Times New Roman"/>
                      <w:sz w:val="20"/>
                      <w:szCs w:val="20"/>
                    </w:rPr>
                  </w:pPr>
                </w:p>
              </w:tc>
            </w:tr>
          </w:tbl>
          <w:p w:rsidR="00B66111" w:rsidRDefault="00B66111">
            <w:pPr>
              <w:jc w:val="center"/>
              <w:rPr>
                <w:rFonts w:eastAsia="Times New Roman"/>
                <w:sz w:val="20"/>
                <w:szCs w:val="20"/>
              </w:rPr>
            </w:pPr>
          </w:p>
        </w:tc>
      </w:tr>
    </w:tbl>
    <w:p w:rsidR="001341E6" w:rsidRDefault="001341E6">
      <w:bookmarkStart w:id="6" w:name="_GoBack"/>
      <w:bookmarkEnd w:id="6"/>
    </w:p>
    <w:sectPr w:rsidR="00134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111"/>
    <w:rsid w:val="001341E6"/>
    <w:rsid w:val="00B6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11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6111"/>
    <w:rPr>
      <w:color w:val="0000FF"/>
      <w:u w:val="single"/>
    </w:rPr>
  </w:style>
  <w:style w:type="character" w:styleId="Emphasis">
    <w:name w:val="Emphasis"/>
    <w:basedOn w:val="DefaultParagraphFont"/>
    <w:uiPriority w:val="20"/>
    <w:qFormat/>
    <w:rsid w:val="00B66111"/>
    <w:rPr>
      <w:i/>
      <w:iCs/>
    </w:rPr>
  </w:style>
  <w:style w:type="paragraph" w:styleId="BalloonText">
    <w:name w:val="Balloon Text"/>
    <w:basedOn w:val="Normal"/>
    <w:link w:val="BalloonTextChar"/>
    <w:uiPriority w:val="99"/>
    <w:semiHidden/>
    <w:unhideWhenUsed/>
    <w:rsid w:val="00B66111"/>
    <w:rPr>
      <w:rFonts w:ascii="Tahoma" w:hAnsi="Tahoma" w:cs="Tahoma"/>
      <w:sz w:val="16"/>
      <w:szCs w:val="16"/>
    </w:rPr>
  </w:style>
  <w:style w:type="character" w:customStyle="1" w:styleId="BalloonTextChar">
    <w:name w:val="Balloon Text Char"/>
    <w:basedOn w:val="DefaultParagraphFont"/>
    <w:link w:val="BalloonText"/>
    <w:uiPriority w:val="99"/>
    <w:semiHidden/>
    <w:rsid w:val="00B66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11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6111"/>
    <w:rPr>
      <w:color w:val="0000FF"/>
      <w:u w:val="single"/>
    </w:rPr>
  </w:style>
  <w:style w:type="character" w:styleId="Emphasis">
    <w:name w:val="Emphasis"/>
    <w:basedOn w:val="DefaultParagraphFont"/>
    <w:uiPriority w:val="20"/>
    <w:qFormat/>
    <w:rsid w:val="00B66111"/>
    <w:rPr>
      <w:i/>
      <w:iCs/>
    </w:rPr>
  </w:style>
  <w:style w:type="paragraph" w:styleId="BalloonText">
    <w:name w:val="Balloon Text"/>
    <w:basedOn w:val="Normal"/>
    <w:link w:val="BalloonTextChar"/>
    <w:uiPriority w:val="99"/>
    <w:semiHidden/>
    <w:unhideWhenUsed/>
    <w:rsid w:val="00B66111"/>
    <w:rPr>
      <w:rFonts w:ascii="Tahoma" w:hAnsi="Tahoma" w:cs="Tahoma"/>
      <w:sz w:val="16"/>
      <w:szCs w:val="16"/>
    </w:rPr>
  </w:style>
  <w:style w:type="character" w:customStyle="1" w:styleId="BalloonTextChar">
    <w:name w:val="Balloon Text Char"/>
    <w:basedOn w:val="DefaultParagraphFont"/>
    <w:link w:val="BalloonText"/>
    <w:uiPriority w:val="99"/>
    <w:semiHidden/>
    <w:rsid w:val="00B66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2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top"/><Relationship Id="rId18" Type="http://schemas.openxmlformats.org/officeDocument/2006/relationships/hyperlink" Target="http://click.email.microsoftemail.com/?qs=b94f6affe5111f76e91875082a3aa378a0eccf726b689df84b866492d21dfc6dd3edc22b4728fd8f" TargetMode="External"/><Relationship Id="rId26" Type="http://schemas.openxmlformats.org/officeDocument/2006/relationships/hyperlink" Target="http://click.email.microsoftemail.com/?qs=b94f6affe5111f76bbf1c10bba5ba9c0832c4478f919f2d1c7162870397fcc1fd55e3244ec15967e" TargetMode="External"/><Relationship Id="rId39" Type="http://schemas.openxmlformats.org/officeDocument/2006/relationships/hyperlink" Target="http://click.email.microsoftemail.com/?qs=b94f6affe5111f766f851be27959c6b7dafa5bba3a755a426a34cbdb73315ecc895e6c3b436c7cd8" TargetMode="External"/><Relationship Id="rId21" Type="http://schemas.openxmlformats.org/officeDocument/2006/relationships/hyperlink" Target="http://click.email.microsoftemail.com/?qs=b94f6affe5111f7667262dae6676bf5b624c6ac3ed021bbb7dde2f3b688766e4699841b738af856d" TargetMode="External"/><Relationship Id="rId34" Type="http://schemas.openxmlformats.org/officeDocument/2006/relationships/hyperlink" Target="http://click.email.microsoftemail.com/?qs=b94f6affe5111f76bbf1c10bba5ba9c0832c4478f919f2d1c7162870397fcc1fd55e3244ec15967e" TargetMode="External"/><Relationship Id="rId42" Type="http://schemas.openxmlformats.org/officeDocument/2006/relationships/hyperlink" Target="http://click.email.microsoftemail.com/?qs=b94f6affe5111f76e6f1e27f6bad0a383c259863bb52061523a2bd21b4964678e29393a314acf29a" TargetMode="External"/><Relationship Id="rId47" Type="http://schemas.openxmlformats.org/officeDocument/2006/relationships/hyperlink" Target="http://click.email.microsoftemail.com/?qs=b94f6affe5111f7601686bf304e4391afef67b9d4087644d5b4db5e2f8457517cb3432088de7e031" TargetMode="External"/><Relationship Id="rId50" Type="http://schemas.openxmlformats.org/officeDocument/2006/relationships/hyperlink" Target="http://click.email.microsoftemail.com/?qs=b94f6affe5111f7675790764e228505c31a9d86e8a7d5fc5afc12e0f964b21aae5f728a6c2ae6dd5" TargetMode="External"/><Relationship Id="rId55" Type="http://schemas.openxmlformats.org/officeDocument/2006/relationships/hyperlink" Target="http://click.email.microsoftemail.com/?qs=b94f6affe5111f76b7752b3f893cc65409e16aca726daa937c6b271f56b9b6c2f48e64b041f21309" TargetMode="External"/><Relationship Id="rId63" Type="http://schemas.openxmlformats.org/officeDocument/2006/relationships/hyperlink" Target="http://click.email.microsoftemail.com/?qs=b94f6affe5111f76e232b9d0afe6c9ef1f3d13c299d8ff714ae9f8c1429b1ec560fedc39925f182e" TargetMode="External"/><Relationship Id="rId68" Type="http://schemas.openxmlformats.org/officeDocument/2006/relationships/hyperlink" Target="http://click.email.microsoftemail.com/?qs=b94f6affe5111f7662f84249fae3faa5cb09e722003fb6d237884bfdf5178e02ebae2c136f41e8cd" TargetMode="External"/><Relationship Id="rId76" Type="http://schemas.openxmlformats.org/officeDocument/2006/relationships/hyperlink" Target="http://click.email.microsoftemail.com/?qs=b94f6affe5111f76271f3089a44528b388eaa9592d2062fd4ccef0c414b3a4fb9871cc348afce700" TargetMode="External"/><Relationship Id="rId84" Type="http://schemas.openxmlformats.org/officeDocument/2006/relationships/hyperlink" Target="http://click.email.microsoftemail.com/?qs=b94f6affe5111f76221a03deae9d7dec46afb6569f7d1685403e95626f138b9b6d8670a6cd33e878" TargetMode="External"/><Relationship Id="rId89" Type="http://schemas.openxmlformats.org/officeDocument/2006/relationships/hyperlink" Target="http://click.email.microsoftemail.com/m_hcp.aspx?qs=0bb7f39debca1b0acb34d76711c30a6a96abb33fd8cde0008d7a64657972b3f57ed47edd117f26836cc535108b4fcce9bc5b1bb45d9f9373192536d2b1fa2efd658e6e6b28a73ac600edd4801eb723a5c2de1e4c4db688befe7f39c598ff733667e5ebac30810719" TargetMode="External"/><Relationship Id="rId7" Type="http://schemas.openxmlformats.org/officeDocument/2006/relationships/hyperlink" Target="http://click.email.microsoftemail.com/?qs=b94f6affe5111f768315c79eaf10a09732b408293d746199a8bf09ece9dba0f7a576cb9448439415" TargetMode="External"/><Relationship Id="rId71" Type="http://schemas.openxmlformats.org/officeDocument/2006/relationships/hyperlink" Target="http://click.email.microsoftemail.com/?qs=b94f6affe5111f76436049c52ee9a5d8d1684a35357cfe85eed82bc6fddb8d1f84275906dd54cd2c" TargetMode="External"/><Relationship Id="rId2" Type="http://schemas.microsoft.com/office/2007/relationships/stylesWithEffects" Target="stylesWithEffects.xml"/><Relationship Id="rId16" Type="http://schemas.openxmlformats.org/officeDocument/2006/relationships/image" Target="media/image5.jpeg"/><Relationship Id="rId29" Type="http://schemas.openxmlformats.org/officeDocument/2006/relationships/hyperlink" Target="http://click.email.microsoftemail.com/?qs=b94f6affe5111f76ed15636aea8dfb6b485d09b345af4d2f7732a21159510153e6973a0d40438010" TargetMode="External"/><Relationship Id="rId11" Type="http://schemas.openxmlformats.org/officeDocument/2006/relationships/hyperlink" Target="mailto:secnlfb@microsoft.com" TargetMode="External"/><Relationship Id="rId24" Type="http://schemas.openxmlformats.org/officeDocument/2006/relationships/hyperlink" Target="http://click.email.microsoftemail.com/?qs=b94f6affe5111f760836f3e56be7025cb99d1565259718fb2bb053c117599e63c9c2565b19523817" TargetMode="External"/><Relationship Id="rId32" Type="http://schemas.openxmlformats.org/officeDocument/2006/relationships/hyperlink" Target="http://click.email.microsoftemail.com/?qs=b94f6affe5111f76acb2a54b50be3de1007b0e9d501fa71d15cd9f34fd33ebc4211561f59aa1e167" TargetMode="External"/><Relationship Id="rId37" Type="http://schemas.openxmlformats.org/officeDocument/2006/relationships/hyperlink" Target="http://click.email.microsoftemail.com/?qs=b94f6affe5111f765f877f5adae6223db31c12d465f3404b0a41c7dd9a24ea5b11c294929587d98b" TargetMode="External"/><Relationship Id="rId40" Type="http://schemas.openxmlformats.org/officeDocument/2006/relationships/hyperlink" Target="http://click.email.microsoftemail.com/?qs=b94f6affe5111f76322d88d5c6e76cc13c45b6eac11f345116a3ff18c75069e61ef6e57a3a0ccad3" TargetMode="External"/><Relationship Id="rId45" Type="http://schemas.openxmlformats.org/officeDocument/2006/relationships/hyperlink" Target="http://click.email.microsoftemail.com/?qs=b94f6affe5111f7625a28b960bf3829c8a25edea56675504d5595d9e4c6568aa8eb3b4943cc2e6cd" TargetMode="External"/><Relationship Id="rId53" Type="http://schemas.openxmlformats.org/officeDocument/2006/relationships/hyperlink" Target="http://click.email.microsoftemail.com/?qs=b94f6affe5111f767d46dd2bed6b769e3dd99a4e18b9769861428c38a154d2d405eebb975d2fe863" TargetMode="External"/><Relationship Id="rId58" Type="http://schemas.openxmlformats.org/officeDocument/2006/relationships/hyperlink" Target="http://click.email.microsoftemail.com/?qs=b94f6affe5111f764b4d7ad627926344aa74bd3eb60e3c959504a19e2b611750660912867b71d7d0" TargetMode="External"/><Relationship Id="rId66" Type="http://schemas.openxmlformats.org/officeDocument/2006/relationships/hyperlink" Target="http://click.email.microsoftemail.com/?qs=b94f6affe5111f762d6b349a84e11f43bbc1d3a24a8617b5919d080f8bab215c8ebb166cc8086fe5" TargetMode="External"/><Relationship Id="rId74" Type="http://schemas.openxmlformats.org/officeDocument/2006/relationships/hyperlink" Target="http://click.email.microsoftemail.com/?qs=b94f6affe5111f76dd5c3c2ff0f3b94d4523358c1f053cf6b2565f3b8d4a8dac3bff6990757c377f" TargetMode="External"/><Relationship Id="rId79" Type="http://schemas.openxmlformats.org/officeDocument/2006/relationships/hyperlink" Target="http://click.email.microsoftemail.com/?qs=b94f6affe5111f76d9c1f18ba41b6e4803e7ea788b99cae44a2aa7df06d696cc5cf5b01f033161da" TargetMode="External"/><Relationship Id="rId87" Type="http://schemas.openxmlformats.org/officeDocument/2006/relationships/hyperlink" Target="http://click.email.microsoftemail.com/?qs=b94f6affe5111f76a82f21ed185730efc3cbe57622ad1e9380a69d09dad989ed4b47a92cee6f39bf" TargetMode="External"/><Relationship Id="rId5" Type="http://schemas.openxmlformats.org/officeDocument/2006/relationships/image" Target="media/image1.jpeg"/><Relationship Id="rId61" Type="http://schemas.openxmlformats.org/officeDocument/2006/relationships/hyperlink" Target="http://click.email.microsoftemail.com/?qs=b94f6affe5111f763035e9f1eec690febe7af25f5246847e43f98666c364503ac0f905eb6c91c943" TargetMode="External"/><Relationship Id="rId82" Type="http://schemas.openxmlformats.org/officeDocument/2006/relationships/hyperlink" Target="http://click.email.microsoftemail.com/?qs=b94f6affe5111f76ee730ef404cce7d5e43bb598424be8b49e1b2937c3d1ad50eba89aa9bd392041" TargetMode="External"/><Relationship Id="rId90" Type="http://schemas.openxmlformats.org/officeDocument/2006/relationships/fontTable" Target="fontTable.xml"/><Relationship Id="rId19" Type="http://schemas.openxmlformats.org/officeDocument/2006/relationships/hyperlink" Target="http://click.email.microsoftemail.com/?qs=b94f6affe5111f7658c03eb9ccde018bf7e1780634465892a985f4e8b7b77b001db6c96bc8fb664f" TargetMode="External"/><Relationship Id="rId14" Type="http://schemas.openxmlformats.org/officeDocument/2006/relationships/image" Target="media/image4.jpeg"/><Relationship Id="rId22" Type="http://schemas.openxmlformats.org/officeDocument/2006/relationships/hyperlink" Target="http://click.email.microsoftemail.com/?qs=b94f6affe5111f76490052f9e53c92150452f7a712e83f22f807788af5df00b3ad241538a954e4ea" TargetMode="External"/><Relationship Id="rId27" Type="http://schemas.openxmlformats.org/officeDocument/2006/relationships/hyperlink" Target="http://click.email.microsoftemail.com/?qs=b94f6affe5111f76fca53147ec3885622015f2fa1ad5483c5752edf43adbf3af30ba5238cd6807b5" TargetMode="External"/><Relationship Id="rId30" Type="http://schemas.openxmlformats.org/officeDocument/2006/relationships/hyperlink" Target="http://click.email.microsoftemail.com/?qs=b94f6affe5111f769ba64dbc46672a296afef2d275be6647b7f5310bb2ea240e0d2af6e13764a001" TargetMode="External"/><Relationship Id="rId35" Type="http://schemas.openxmlformats.org/officeDocument/2006/relationships/hyperlink" Target="http://click.email.microsoftemail.com/?qs=b94f6affe5111f76fadc33b08e82a0042c2bc16819759d3db292d3648c16b5e597791a87862869a2" TargetMode="External"/><Relationship Id="rId43" Type="http://schemas.openxmlformats.org/officeDocument/2006/relationships/hyperlink" Target="http://click.email.microsoftemail.com/?qs=b94f6affe5111f76974f9abe580f7bade7d2cec0b8794a91bbf07128f3db69b41aeeb72bd54eb36f" TargetMode="External"/><Relationship Id="rId48" Type="http://schemas.openxmlformats.org/officeDocument/2006/relationships/hyperlink" Target="http://click.email.microsoftemail.com/?qs=b94f6affe5111f764ed82a1eb0d5b082c2a68f00162c6e5eae6d778befe3312e3946549ea304c012" TargetMode="External"/><Relationship Id="rId56" Type="http://schemas.openxmlformats.org/officeDocument/2006/relationships/hyperlink" Target="http://click.email.microsoftemail.com/?qs=b94f6affe5111f765768025c46be2e4d7244bfd6cdd0899bcb6d063aec81669d8c599ca3c9c9b7e3" TargetMode="External"/><Relationship Id="rId64" Type="http://schemas.openxmlformats.org/officeDocument/2006/relationships/hyperlink" Target="http://click.email.microsoftemail.com/?qs=b94f6affe5111f762cd6da48afa5040b10eb7e2583b31934bcbed48c4916ef213e51df7992bdf5fe" TargetMode="External"/><Relationship Id="rId69" Type="http://schemas.openxmlformats.org/officeDocument/2006/relationships/hyperlink" Target="http://click.email.microsoftemail.com/?qs=b94f6affe5111f768aada5d5940caa171230792cac2e590fc67c3c1b7e216ee262c55177b60b502a" TargetMode="External"/><Relationship Id="rId77" Type="http://schemas.openxmlformats.org/officeDocument/2006/relationships/hyperlink" Target="http://click.email.microsoftemail.com/?qs=b94f6affe5111f76c5aeb9880f20876da4a11300206260d064f6f93a59f914a8b95296efd973fe93" TargetMode="External"/><Relationship Id="rId8" Type="http://schemas.openxmlformats.org/officeDocument/2006/relationships/hyperlink" Target="http://click.email.microsoftemail.com/?qs=b94f6affe5111f760836f3e56be7025cb99d1565259718fb2bb053c117599e63c9c2565b19523817" TargetMode="External"/><Relationship Id="rId51" Type="http://schemas.openxmlformats.org/officeDocument/2006/relationships/hyperlink" Target="#EventsAndTraining"/><Relationship Id="rId72" Type="http://schemas.openxmlformats.org/officeDocument/2006/relationships/hyperlink" Target="http://click.email.microsoftemail.com/?qs=b94f6affe5111f7661010d671682d8a19382b90ecdf04842011dc079ac365de3d0b7901ca275bd9b" TargetMode="External"/><Relationship Id="rId80" Type="http://schemas.openxmlformats.org/officeDocument/2006/relationships/hyperlink" Target="http://click.email.microsoftemail.com/?qs=b94f6affe5111f76a5411d0f200e7bd0ac12737ecb29d52e5e57fafe19e7e56eeca551daa311f4d0" TargetMode="External"/><Relationship Id="rId85" Type="http://schemas.openxmlformats.org/officeDocument/2006/relationships/hyperlink" Target="http://click.email.microsoftemail.com/?qs=b94f6affe5111f7695d744a740103563e55cfe3ed724822322ac371aaa745642d7db38121a7d2608"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click.email.microsoftemail.com/?qs=b94f6affe5111f76b3e12382465ea756a8b0481428ce01f561890c08c6dbd8a8f61dc61334e9f28f" TargetMode="External"/><Relationship Id="rId25" Type="http://schemas.openxmlformats.org/officeDocument/2006/relationships/hyperlink" Target="http://click.email.microsoftemail.com/?qs=b94f6affe5111f765201ede226a76b167b4fb9e9b44383a1859c036d5b27d8baf94b9412b13adcbd" TargetMode="External"/><Relationship Id="rId33" Type="http://schemas.openxmlformats.org/officeDocument/2006/relationships/hyperlink" Target="http://click.email.microsoftemail.com/?qs=b94f6affe5111f76490052f9e53c92150452f7a712e83f22f807788af5df00b3ad241538a954e4ea" TargetMode="External"/><Relationship Id="rId38" Type="http://schemas.openxmlformats.org/officeDocument/2006/relationships/hyperlink" Target="http://click.email.microsoftemail.com/?qs=b94f6affe5111f76cddf9398610e9d67b07ec7fff043c80bd4cc62b9cf037086a15670f55f594184" TargetMode="External"/><Relationship Id="rId46" Type="http://schemas.openxmlformats.org/officeDocument/2006/relationships/hyperlink" Target="http://click.email.microsoftemail.com/?qs=b94f6affe5111f7630bbcafe34e816ce6305c253fa0b55d2c45094835b2f9f6c242ca5721c97f31c" TargetMode="External"/><Relationship Id="rId59" Type="http://schemas.openxmlformats.org/officeDocument/2006/relationships/hyperlink" Target="http://click.email.microsoftemail.com/?qs=b94f6affe5111f76b7776721c584d1b052a5b2df6312fc96c82565cad4de043fb4608dfe1b4c0290" TargetMode="External"/><Relationship Id="rId67" Type="http://schemas.openxmlformats.org/officeDocument/2006/relationships/hyperlink" Target="http://click.email.microsoftemail.com/?qs=b94f6affe5111f76943798eb9a0975032931fd9e4942bebce313a5e4c25e7a44a3ec03c52fd324e9" TargetMode="External"/><Relationship Id="rId20" Type="http://schemas.openxmlformats.org/officeDocument/2006/relationships/hyperlink" Target="#CloudSecurityCorner"/><Relationship Id="rId41" Type="http://schemas.openxmlformats.org/officeDocument/2006/relationships/hyperlink" Target="http://click.email.microsoftemail.com/?qs=b94f6affe5111f76c703ccbf70befeeb24b0bb2bcf3b7584baa581dc9f99b9f5dc724dcaaa9f4ca2" TargetMode="External"/><Relationship Id="rId54" Type="http://schemas.openxmlformats.org/officeDocument/2006/relationships/hyperlink" Target="http://click.email.microsoftemail.com/?qs=b94f6affe5111f76d3fbcc6ae184245f92d7427a787d52e0f136204d03d8f6424fd6eb28e2f59e46" TargetMode="External"/><Relationship Id="rId62" Type="http://schemas.openxmlformats.org/officeDocument/2006/relationships/hyperlink" Target="http://click.email.microsoftemail.com/?qs=b94f6affe5111f76da798e771714633d59f1bd80a5b113a8f34f5e35bd4ecc9b5927a1dc63f9dabf" TargetMode="External"/><Relationship Id="rId70" Type="http://schemas.openxmlformats.org/officeDocument/2006/relationships/hyperlink" Target="http://click.email.microsoftemail.com/?qs=b94f6affe5111f76d60cfad137585e277a000b23edc4f118aab807bc19a2c40660ebfe190237eb90" TargetMode="External"/><Relationship Id="rId75" Type="http://schemas.openxmlformats.org/officeDocument/2006/relationships/hyperlink" Target="http://click.email.microsoftemail.com/?qs=b94f6affe5111f769a2093339d6b0720cdb9cdcabe259650a03165a632ec4d5e58f0e517194e442d" TargetMode="External"/><Relationship Id="rId83" Type="http://schemas.openxmlformats.org/officeDocument/2006/relationships/hyperlink" Target="http://click.email.microsoftemail.com/?qs=b94f6affe5111f76d69a2b98fc39baede3e2c712634180041b259b334d6dc1c574d5978cd97ea421" TargetMode="External"/><Relationship Id="rId88" Type="http://schemas.openxmlformats.org/officeDocument/2006/relationships/hyperlink" Target="http://click.email.microsoftemail.com/?qs=b94f6affe5111f76e93f685cb401a1f2409d5cbd32dafda85c9dada693a9060c9e2c7ddb219a83d4"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lick.email.microsoftemail.com/?qs=b94f6affe5111f76490052f9e53c92150452f7a712e83f22f807788af5df00b3ad241538a954e4ea" TargetMode="External"/><Relationship Id="rId15" Type="http://schemas.openxmlformats.org/officeDocument/2006/relationships/hyperlink" Target="#SecurityGuidance"/><Relationship Id="rId23" Type="http://schemas.openxmlformats.org/officeDocument/2006/relationships/hyperlink" Target="http://click.email.microsoftemail.com/?qs=b94f6affe5111f76b0bd6cb5f0187239a5f6c3042f756293dfcfeb2a8d8ef47377e57b49b94ed618" TargetMode="External"/><Relationship Id="rId28" Type="http://schemas.openxmlformats.org/officeDocument/2006/relationships/hyperlink" Target="http://click.email.microsoftemail.com/?qs=b94f6affe5111f7602372d5b5da75e1f7acc48f58ebd949fb4b3255a6559dc13a94f9d4d18da087c" TargetMode="External"/><Relationship Id="rId36" Type="http://schemas.openxmlformats.org/officeDocument/2006/relationships/hyperlink" Target="http://click.email.microsoftemail.com/?qs=b94f6affe5111f76d86daf3d8122266448c8d2a57b3c03df9869a4cb07b98ded2344ba239b53b314" TargetMode="External"/><Relationship Id="rId49" Type="http://schemas.openxmlformats.org/officeDocument/2006/relationships/hyperlink" Target="http://click.email.microsoftemail.com/?qs=b94f6affe5111f76fb0a179b044c81905f9c6f625f03ffb0fa2270aab6f01b8373a2cf150b91973f" TargetMode="External"/><Relationship Id="rId57" Type="http://schemas.openxmlformats.org/officeDocument/2006/relationships/hyperlink" Target="http://click.email.microsoftemail.com/?qs=b94f6affe5111f767420ce3d2c2f2869617c621b51dce8189242a0dfa9999f563619ddc2081d2e85" TargetMode="External"/><Relationship Id="rId10" Type="http://schemas.openxmlformats.org/officeDocument/2006/relationships/image" Target="media/image2.jpeg"/><Relationship Id="rId31" Type="http://schemas.openxmlformats.org/officeDocument/2006/relationships/hyperlink" Target="http://click.email.microsoftemail.com/?qs=b94f6affe5111f76a56906fa3749e02fcf3974b4256d8c582a01e1f6ed5c9a9f007ea2c8c7cc3acb" TargetMode="External"/><Relationship Id="rId44" Type="http://schemas.openxmlformats.org/officeDocument/2006/relationships/hyperlink" Target="http://click.email.microsoftemail.com/?qs=b94f6affe5111f76beca78e71f07bb99ebc93a2dea80e76c377708918067fe581e3744a2a3b72943" TargetMode="External"/><Relationship Id="rId52" Type="http://schemas.openxmlformats.org/officeDocument/2006/relationships/hyperlink" Target="http://click.email.microsoftemail.com/?qs=b94f6affe5111f764aaa288fcc15c10fcaaf629fee60783360c71d852fe2dfc0aa0a54a1edbd1848" TargetMode="External"/><Relationship Id="rId60" Type="http://schemas.openxmlformats.org/officeDocument/2006/relationships/hyperlink" Target="#resources"/><Relationship Id="rId65" Type="http://schemas.openxmlformats.org/officeDocument/2006/relationships/hyperlink" Target="http://click.email.microsoftemail.com/?qs=b94f6affe5111f76b9103c9e6ef45e10fb0bc720198525564691c78bcea836d078c0daac991e995c" TargetMode="External"/><Relationship Id="rId73" Type="http://schemas.openxmlformats.org/officeDocument/2006/relationships/hyperlink" Target="http://click.email.microsoftemail.com/?qs=b94f6affe5111f76f2da5d4714c3984e75a721e5a60defc7696d3158f43ed91b0437e2949e09eb2a" TargetMode="External"/><Relationship Id="rId78" Type="http://schemas.openxmlformats.org/officeDocument/2006/relationships/hyperlink" Target="http://click.email.microsoftemail.com/?qs=b94f6affe5111f76c9981ccd02b3cadf0a560bba99af0597be3342f07dfbb04746a9f473db34b510" TargetMode="External"/><Relationship Id="rId81" Type="http://schemas.openxmlformats.org/officeDocument/2006/relationships/hyperlink" Target="http://click.email.microsoftemail.com/?qs=b94f6affe5111f768f034767ea1a9a3a48a3a805c56c71afc87bbb3c43e03f6e5c48e5294f9b4107" TargetMode="External"/><Relationship Id="rId86" Type="http://schemas.openxmlformats.org/officeDocument/2006/relationships/hyperlink" Target="http://click.email.microsoftemail.com/?qs=b94f6affe5111f760009c0c25949cb7295fc1a55da3fbeb2d090b8426f7ef50031f4a7f5b019c6b5" TargetMode="External"/><Relationship Id="rId4" Type="http://schemas.openxmlformats.org/officeDocument/2006/relationships/webSettings" Target="webSettings.xml"/><Relationship Id="rId9" Type="http://schemas.openxmlformats.org/officeDocument/2006/relationships/hyperlink" Target="http://click.email.microsoftemail.com/?qs=b94f6affe5111f762c855e5d216d50afdeb730d1541dd42359d6830c65691c77c352517faafb4e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3500</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Nancy</dc:creator>
  <cp:lastModifiedBy>Jones, Nancy</cp:lastModifiedBy>
  <cp:revision>1</cp:revision>
  <dcterms:created xsi:type="dcterms:W3CDTF">2014-07-28T17:27:00Z</dcterms:created>
  <dcterms:modified xsi:type="dcterms:W3CDTF">2014-07-28T17:27:00Z</dcterms:modified>
</cp:coreProperties>
</file>